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9DAE3" w14:textId="77777777" w:rsidR="000F6DED" w:rsidRPr="002729D4" w:rsidRDefault="000F6DED" w:rsidP="000F6DED">
      <w:pPr>
        <w:pStyle w:val="ShapkaDocumentu"/>
        <w:rPr>
          <w:rFonts w:ascii="Times New Roman" w:hAnsi="Times New Roman"/>
          <w:sz w:val="24"/>
          <w:szCs w:val="24"/>
        </w:rPr>
      </w:pPr>
      <w:r w:rsidRPr="002729D4">
        <w:rPr>
          <w:rFonts w:ascii="Times New Roman" w:hAnsi="Times New Roman"/>
          <w:sz w:val="24"/>
          <w:szCs w:val="24"/>
        </w:rPr>
        <w:t xml:space="preserve">ЗАТВЕРДЖЕНО </w:t>
      </w:r>
      <w:r w:rsidRPr="002729D4">
        <w:rPr>
          <w:rFonts w:ascii="Times New Roman" w:hAnsi="Times New Roman"/>
          <w:sz w:val="24"/>
          <w:szCs w:val="24"/>
        </w:rPr>
        <w:br/>
        <w:t xml:space="preserve">постановою Бюро Президії НАН України </w:t>
      </w:r>
      <w:r w:rsidRPr="002729D4">
        <w:rPr>
          <w:rFonts w:ascii="Times New Roman" w:hAnsi="Times New Roman"/>
          <w:sz w:val="24"/>
          <w:szCs w:val="24"/>
        </w:rPr>
        <w:br/>
        <w:t>від 30 жовтня 2020 р. № 214</w:t>
      </w:r>
    </w:p>
    <w:p w14:paraId="0D6EFE40" w14:textId="77777777" w:rsidR="000F6DED" w:rsidRPr="002729D4" w:rsidRDefault="000F6DED" w:rsidP="000F6DED">
      <w:pPr>
        <w:pStyle w:val="ShapkaDocumentu"/>
        <w:rPr>
          <w:rFonts w:ascii="Times New Roman" w:hAnsi="Times New Roman"/>
          <w:sz w:val="24"/>
          <w:szCs w:val="24"/>
        </w:rPr>
      </w:pPr>
    </w:p>
    <w:p w14:paraId="761C912C" w14:textId="7341A7E4" w:rsidR="000F6DED" w:rsidRPr="002729D4" w:rsidRDefault="000F6DED" w:rsidP="000F6DED">
      <w:pPr>
        <w:pStyle w:val="a5"/>
        <w:rPr>
          <w:rFonts w:ascii="Times New Roman" w:hAnsi="Times New Roman"/>
          <w:b w:val="0"/>
          <w:sz w:val="24"/>
          <w:szCs w:val="24"/>
        </w:rPr>
      </w:pPr>
      <w:r w:rsidRPr="002729D4">
        <w:rPr>
          <w:rFonts w:ascii="Times New Roman" w:hAnsi="Times New Roman"/>
          <w:b w:val="0"/>
          <w:sz w:val="24"/>
          <w:szCs w:val="24"/>
        </w:rPr>
        <w:t xml:space="preserve"> ДОГОВІР</w:t>
      </w:r>
      <w:r w:rsidRPr="002729D4">
        <w:rPr>
          <w:rFonts w:ascii="Times New Roman" w:hAnsi="Times New Roman"/>
          <w:b w:val="0"/>
          <w:sz w:val="24"/>
          <w:szCs w:val="24"/>
          <w:lang w:val="ru-RU"/>
        </w:rPr>
        <w:t xml:space="preserve"> № 0</w:t>
      </w:r>
      <w:r w:rsidR="00326505">
        <w:rPr>
          <w:rFonts w:ascii="Times New Roman" w:hAnsi="Times New Roman"/>
          <w:b w:val="0"/>
          <w:sz w:val="24"/>
          <w:szCs w:val="24"/>
          <w:lang w:val="ru-RU"/>
        </w:rPr>
        <w:t>9</w:t>
      </w:r>
      <w:r w:rsidRPr="002729D4">
        <w:rPr>
          <w:rFonts w:ascii="Times New Roman" w:hAnsi="Times New Roman"/>
          <w:b w:val="0"/>
          <w:sz w:val="24"/>
          <w:szCs w:val="24"/>
          <w:lang w:val="ru-RU"/>
        </w:rPr>
        <w:t>/2021-3</w:t>
      </w:r>
      <w:r w:rsidR="00326505">
        <w:rPr>
          <w:rFonts w:ascii="Times New Roman" w:hAnsi="Times New Roman"/>
          <w:b w:val="0"/>
          <w:sz w:val="24"/>
          <w:szCs w:val="24"/>
          <w:lang w:val="ru-RU"/>
        </w:rPr>
        <w:t>14</w:t>
      </w:r>
      <w:r w:rsidRPr="002729D4">
        <w:rPr>
          <w:rFonts w:ascii="Times New Roman" w:hAnsi="Times New Roman"/>
          <w:b w:val="0"/>
          <w:sz w:val="24"/>
          <w:szCs w:val="24"/>
          <w:lang w:val="ru-RU"/>
        </w:rPr>
        <w:br/>
      </w:r>
      <w:r w:rsidRPr="002729D4">
        <w:rPr>
          <w:rFonts w:ascii="Times New Roman" w:hAnsi="Times New Roman"/>
          <w:b w:val="0"/>
          <w:sz w:val="24"/>
          <w:szCs w:val="24"/>
        </w:rPr>
        <w:t xml:space="preserve">оренди нерухомого або іншого окремого індивідуально визначеного </w:t>
      </w:r>
      <w:r w:rsidRPr="002729D4">
        <w:rPr>
          <w:rFonts w:ascii="Times New Roman" w:hAnsi="Times New Roman"/>
          <w:b w:val="0"/>
          <w:sz w:val="24"/>
          <w:szCs w:val="24"/>
          <w:lang w:val="ru-RU"/>
        </w:rPr>
        <w:br/>
      </w:r>
      <w:r w:rsidRPr="002729D4">
        <w:rPr>
          <w:rFonts w:ascii="Times New Roman" w:hAnsi="Times New Roman"/>
          <w:b w:val="0"/>
          <w:sz w:val="24"/>
          <w:szCs w:val="24"/>
        </w:rPr>
        <w:t>майна, що належить до майнового комплексу НАН України</w:t>
      </w:r>
    </w:p>
    <w:p w14:paraId="40FA4077" w14:textId="77777777" w:rsidR="000F6DED" w:rsidRPr="002729D4" w:rsidRDefault="000F6DED" w:rsidP="000F6DED">
      <w:pPr>
        <w:pStyle w:val="a5"/>
        <w:spacing w:before="120" w:after="120"/>
        <w:rPr>
          <w:rFonts w:ascii="Times New Roman" w:hAnsi="Times New Roman"/>
          <w:b w:val="0"/>
          <w:sz w:val="24"/>
          <w:szCs w:val="24"/>
        </w:rPr>
      </w:pPr>
      <w:r w:rsidRPr="002729D4">
        <w:rPr>
          <w:rFonts w:ascii="Times New Roman" w:hAnsi="Times New Roman"/>
          <w:b w:val="0"/>
          <w:sz w:val="24"/>
          <w:szCs w:val="24"/>
          <w:lang w:val="en-US"/>
        </w:rPr>
        <w:t>I</w:t>
      </w:r>
      <w:r w:rsidRPr="002729D4">
        <w:rPr>
          <w:rFonts w:ascii="Times New Roman" w:hAnsi="Times New Roman"/>
          <w:b w:val="0"/>
          <w:sz w:val="24"/>
          <w:szCs w:val="24"/>
          <w:lang w:val="ru-RU"/>
        </w:rPr>
        <w:t xml:space="preserve">. </w:t>
      </w:r>
      <w:r w:rsidRPr="002729D4">
        <w:rPr>
          <w:rFonts w:ascii="Times New Roman" w:hAnsi="Times New Roman"/>
          <w:b w:val="0"/>
          <w:sz w:val="24"/>
          <w:szCs w:val="24"/>
        </w:rPr>
        <w:t xml:space="preserve">Змінювані умови договору (далі </w:t>
      </w:r>
      <w:r w:rsidRPr="002729D4">
        <w:rPr>
          <w:rFonts w:ascii="Times New Roman" w:hAnsi="Times New Roman"/>
          <w:b w:val="0"/>
          <w:sz w:val="24"/>
          <w:szCs w:val="24"/>
          <w:lang w:val="ru-RU"/>
        </w:rPr>
        <w:t xml:space="preserve">— </w:t>
      </w:r>
      <w:r w:rsidRPr="002729D4">
        <w:rPr>
          <w:rFonts w:ascii="Times New Roman" w:hAnsi="Times New Roman"/>
          <w:b w:val="0"/>
          <w:sz w:val="24"/>
          <w:szCs w:val="24"/>
        </w:rPr>
        <w:t>Умови)</w:t>
      </w:r>
    </w:p>
    <w:tbl>
      <w:tblPr>
        <w:tblW w:w="10377" w:type="dxa"/>
        <w:tblInd w:w="-998" w:type="dxa"/>
        <w:tblLayout w:type="fixed"/>
        <w:tblLook w:val="04A0" w:firstRow="1" w:lastRow="0" w:firstColumn="1" w:lastColumn="0" w:noHBand="0" w:noVBand="1"/>
      </w:tblPr>
      <w:tblGrid>
        <w:gridCol w:w="770"/>
        <w:gridCol w:w="17"/>
        <w:gridCol w:w="1794"/>
        <w:gridCol w:w="1414"/>
        <w:gridCol w:w="429"/>
        <w:gridCol w:w="1017"/>
        <w:gridCol w:w="1506"/>
        <w:gridCol w:w="294"/>
        <w:gridCol w:w="726"/>
        <w:gridCol w:w="1196"/>
        <w:gridCol w:w="1214"/>
      </w:tblGrid>
      <w:tr w:rsidR="000F6DED" w:rsidRPr="002729D4" w14:paraId="7AE81AA3" w14:textId="77777777" w:rsidTr="00326505">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B87FC41"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w:t>
            </w:r>
          </w:p>
        </w:tc>
        <w:tc>
          <w:tcPr>
            <w:tcW w:w="1794" w:type="dxa"/>
            <w:tcBorders>
              <w:top w:val="single" w:sz="4" w:space="0" w:color="000000"/>
              <w:left w:val="nil"/>
              <w:bottom w:val="single" w:sz="4" w:space="0" w:color="000000"/>
              <w:right w:val="single" w:sz="4" w:space="0" w:color="000000"/>
            </w:tcBorders>
            <w:hideMark/>
          </w:tcPr>
          <w:p w14:paraId="0AE54074"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xml:space="preserve">Найменування населеного пункту </w:t>
            </w:r>
          </w:p>
        </w:tc>
        <w:tc>
          <w:tcPr>
            <w:tcW w:w="7796" w:type="dxa"/>
            <w:gridSpan w:val="8"/>
            <w:tcBorders>
              <w:top w:val="single" w:sz="4" w:space="0" w:color="000000"/>
              <w:left w:val="nil"/>
              <w:bottom w:val="single" w:sz="4" w:space="0" w:color="000000"/>
              <w:right w:val="single" w:sz="4" w:space="0" w:color="000000"/>
            </w:tcBorders>
            <w:hideMark/>
          </w:tcPr>
          <w:p w14:paraId="17E658C4"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w:t>
            </w:r>
            <w:r w:rsidRPr="002729D4">
              <w:rPr>
                <w:rFonts w:ascii="Times New Roman" w:hAnsi="Times New Roman"/>
                <w:color w:val="000000"/>
                <w:sz w:val="24"/>
                <w:szCs w:val="24"/>
                <w:lang w:val="ru-RU"/>
              </w:rPr>
              <w:t>М.</w:t>
            </w:r>
            <w:r w:rsidRPr="002729D4">
              <w:rPr>
                <w:rFonts w:ascii="Times New Roman" w:hAnsi="Times New Roman"/>
                <w:color w:val="000000"/>
                <w:sz w:val="24"/>
                <w:szCs w:val="24"/>
              </w:rPr>
              <w:t>Київ</w:t>
            </w:r>
          </w:p>
        </w:tc>
      </w:tr>
      <w:tr w:rsidR="000F6DED" w:rsidRPr="002729D4" w14:paraId="42EAA43D" w14:textId="77777777" w:rsidTr="00326505">
        <w:trPr>
          <w:trHeight w:val="320"/>
        </w:trPr>
        <w:tc>
          <w:tcPr>
            <w:tcW w:w="787" w:type="dxa"/>
            <w:gridSpan w:val="2"/>
            <w:tcBorders>
              <w:top w:val="nil"/>
              <w:left w:val="single" w:sz="4" w:space="0" w:color="000000"/>
              <w:bottom w:val="single" w:sz="4" w:space="0" w:color="000000"/>
              <w:right w:val="single" w:sz="4" w:space="0" w:color="000000"/>
            </w:tcBorders>
            <w:hideMark/>
          </w:tcPr>
          <w:p w14:paraId="3552CB56"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2</w:t>
            </w:r>
          </w:p>
        </w:tc>
        <w:tc>
          <w:tcPr>
            <w:tcW w:w="1794" w:type="dxa"/>
            <w:tcBorders>
              <w:top w:val="nil"/>
              <w:left w:val="nil"/>
              <w:bottom w:val="single" w:sz="4" w:space="0" w:color="000000"/>
              <w:right w:val="single" w:sz="4" w:space="0" w:color="000000"/>
            </w:tcBorders>
            <w:hideMark/>
          </w:tcPr>
          <w:p w14:paraId="444F8047"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Дата</w:t>
            </w:r>
          </w:p>
        </w:tc>
        <w:tc>
          <w:tcPr>
            <w:tcW w:w="7796" w:type="dxa"/>
            <w:gridSpan w:val="8"/>
            <w:tcBorders>
              <w:top w:val="single" w:sz="4" w:space="0" w:color="000000"/>
              <w:left w:val="nil"/>
              <w:bottom w:val="single" w:sz="4" w:space="0" w:color="000000"/>
              <w:right w:val="single" w:sz="4" w:space="0" w:color="000000"/>
            </w:tcBorders>
            <w:hideMark/>
          </w:tcPr>
          <w:p w14:paraId="38F8FC0F" w14:textId="188A4E73"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xml:space="preserve">   </w:t>
            </w:r>
            <w:proofErr w:type="gramStart"/>
            <w:r w:rsidRPr="002729D4">
              <w:rPr>
                <w:rFonts w:ascii="Times New Roman" w:hAnsi="Times New Roman"/>
                <w:color w:val="000000"/>
                <w:sz w:val="24"/>
                <w:szCs w:val="24"/>
                <w:lang w:val="ru-RU"/>
              </w:rPr>
              <w:t>01</w:t>
            </w:r>
            <w:r w:rsidRPr="002729D4">
              <w:rPr>
                <w:rFonts w:ascii="Times New Roman" w:hAnsi="Times New Roman"/>
                <w:color w:val="000000"/>
                <w:sz w:val="24"/>
                <w:szCs w:val="24"/>
              </w:rPr>
              <w:t xml:space="preserve">  </w:t>
            </w:r>
            <w:r w:rsidRPr="002729D4">
              <w:rPr>
                <w:rFonts w:ascii="Times New Roman" w:hAnsi="Times New Roman"/>
                <w:color w:val="000000"/>
                <w:sz w:val="24"/>
                <w:szCs w:val="24"/>
                <w:lang w:val="ru-RU"/>
              </w:rPr>
              <w:t>вересня</w:t>
            </w:r>
            <w:proofErr w:type="gramEnd"/>
            <w:r w:rsidRPr="002729D4">
              <w:rPr>
                <w:rFonts w:ascii="Times New Roman" w:hAnsi="Times New Roman"/>
                <w:color w:val="000000"/>
                <w:sz w:val="24"/>
                <w:szCs w:val="24"/>
                <w:lang w:val="ru-RU"/>
              </w:rPr>
              <w:t xml:space="preserve"> </w:t>
            </w:r>
            <w:r w:rsidRPr="002729D4">
              <w:rPr>
                <w:rFonts w:ascii="Times New Roman" w:hAnsi="Times New Roman"/>
                <w:color w:val="000000"/>
                <w:sz w:val="24"/>
                <w:szCs w:val="24"/>
              </w:rPr>
              <w:t>2021 р.</w:t>
            </w:r>
          </w:p>
        </w:tc>
      </w:tr>
      <w:tr w:rsidR="000F6DED" w:rsidRPr="002729D4" w14:paraId="49218264" w14:textId="77777777" w:rsidTr="007C61F1">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3EAB9B5E"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3</w:t>
            </w:r>
          </w:p>
        </w:tc>
        <w:tc>
          <w:tcPr>
            <w:tcW w:w="1794" w:type="dxa"/>
            <w:tcBorders>
              <w:top w:val="nil"/>
              <w:left w:val="nil"/>
              <w:bottom w:val="single" w:sz="4" w:space="0" w:color="000000"/>
              <w:right w:val="single" w:sz="4" w:space="0" w:color="000000"/>
            </w:tcBorders>
            <w:vAlign w:val="center"/>
            <w:hideMark/>
          </w:tcPr>
          <w:p w14:paraId="58742B81"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Сторони</w:t>
            </w:r>
          </w:p>
        </w:tc>
        <w:tc>
          <w:tcPr>
            <w:tcW w:w="1843" w:type="dxa"/>
            <w:gridSpan w:val="2"/>
            <w:tcBorders>
              <w:top w:val="nil"/>
              <w:left w:val="nil"/>
              <w:bottom w:val="single" w:sz="4" w:space="0" w:color="000000"/>
              <w:right w:val="single" w:sz="4" w:space="0" w:color="000000"/>
            </w:tcBorders>
            <w:vAlign w:val="center"/>
            <w:hideMark/>
          </w:tcPr>
          <w:p w14:paraId="7BB5E334" w14:textId="77777777" w:rsidR="000F6DED" w:rsidRPr="002729D4" w:rsidRDefault="000F6DED" w:rsidP="00507F60">
            <w:pPr>
              <w:spacing w:before="120" w:line="256" w:lineRule="auto"/>
              <w:ind w:left="-43"/>
              <w:jc w:val="center"/>
              <w:rPr>
                <w:rFonts w:ascii="Times New Roman" w:hAnsi="Times New Roman"/>
                <w:color w:val="000000"/>
                <w:sz w:val="24"/>
                <w:szCs w:val="24"/>
              </w:rPr>
            </w:pPr>
            <w:proofErr w:type="spellStart"/>
            <w:r w:rsidRPr="002729D4">
              <w:rPr>
                <w:rFonts w:ascii="Times New Roman" w:hAnsi="Times New Roman"/>
                <w:color w:val="000000"/>
                <w:sz w:val="24"/>
                <w:szCs w:val="24"/>
              </w:rPr>
              <w:t>Наймену</w:t>
            </w:r>
            <w:proofErr w:type="spellEnd"/>
            <w:r w:rsidRPr="002729D4">
              <w:rPr>
                <w:rFonts w:ascii="Times New Roman" w:hAnsi="Times New Roman"/>
                <w:color w:val="000000"/>
                <w:sz w:val="24"/>
                <w:szCs w:val="24"/>
                <w:lang w:val="en-US"/>
              </w:rPr>
              <w:t>-</w:t>
            </w:r>
            <w:proofErr w:type="spellStart"/>
            <w:r w:rsidRPr="002729D4">
              <w:rPr>
                <w:rFonts w:ascii="Times New Roman" w:hAnsi="Times New Roman"/>
                <w:color w:val="000000"/>
                <w:sz w:val="24"/>
                <w:szCs w:val="24"/>
              </w:rPr>
              <w:t>вання</w:t>
            </w:r>
            <w:proofErr w:type="spellEnd"/>
          </w:p>
        </w:tc>
        <w:tc>
          <w:tcPr>
            <w:tcW w:w="1017" w:type="dxa"/>
            <w:tcBorders>
              <w:top w:val="nil"/>
              <w:left w:val="nil"/>
              <w:bottom w:val="single" w:sz="4" w:space="0" w:color="000000"/>
              <w:right w:val="single" w:sz="4" w:space="0" w:color="000000"/>
            </w:tcBorders>
            <w:vAlign w:val="center"/>
            <w:hideMark/>
          </w:tcPr>
          <w:p w14:paraId="0BDA3EF3" w14:textId="77777777" w:rsidR="000F6DED" w:rsidRPr="002729D4" w:rsidRDefault="000F6DED" w:rsidP="00507F60">
            <w:pPr>
              <w:spacing w:before="120" w:line="256" w:lineRule="auto"/>
              <w:ind w:left="-52" w:right="-82"/>
              <w:jc w:val="center"/>
              <w:rPr>
                <w:rFonts w:ascii="Times New Roman" w:hAnsi="Times New Roman"/>
                <w:color w:val="000000"/>
                <w:sz w:val="24"/>
                <w:szCs w:val="24"/>
              </w:rPr>
            </w:pPr>
            <w:r w:rsidRPr="002729D4">
              <w:rPr>
                <w:rFonts w:ascii="Times New Roman" w:hAnsi="Times New Roman"/>
                <w:color w:val="000000"/>
                <w:sz w:val="24"/>
                <w:szCs w:val="24"/>
              </w:rPr>
              <w:t>Код згідно з Єдиним державним реєстром юридичних осіб, фізичних осіб —підприємців і громадських формувань</w:t>
            </w:r>
          </w:p>
        </w:tc>
        <w:tc>
          <w:tcPr>
            <w:tcW w:w="1506" w:type="dxa"/>
            <w:tcBorders>
              <w:top w:val="nil"/>
              <w:left w:val="nil"/>
              <w:bottom w:val="single" w:sz="4" w:space="0" w:color="000000"/>
              <w:right w:val="single" w:sz="4" w:space="0" w:color="000000"/>
            </w:tcBorders>
            <w:vAlign w:val="center"/>
            <w:hideMark/>
          </w:tcPr>
          <w:p w14:paraId="4EADA9E6"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 xml:space="preserve">Адреса </w:t>
            </w:r>
            <w:proofErr w:type="spellStart"/>
            <w:r w:rsidRPr="002729D4">
              <w:rPr>
                <w:rFonts w:ascii="Times New Roman" w:hAnsi="Times New Roman"/>
                <w:color w:val="000000"/>
                <w:sz w:val="24"/>
                <w:szCs w:val="24"/>
              </w:rPr>
              <w:t>місцезнахо-дження</w:t>
            </w:r>
            <w:proofErr w:type="spellEnd"/>
          </w:p>
        </w:tc>
        <w:tc>
          <w:tcPr>
            <w:tcW w:w="1020" w:type="dxa"/>
            <w:gridSpan w:val="2"/>
            <w:tcBorders>
              <w:top w:val="nil"/>
              <w:left w:val="nil"/>
              <w:bottom w:val="single" w:sz="4" w:space="0" w:color="000000"/>
              <w:right w:val="single" w:sz="4" w:space="0" w:color="000000"/>
            </w:tcBorders>
            <w:vAlign w:val="center"/>
            <w:hideMark/>
          </w:tcPr>
          <w:p w14:paraId="775BAA2D" w14:textId="77777777" w:rsidR="000F6DED" w:rsidRPr="002729D4" w:rsidRDefault="000F6DED" w:rsidP="00507F60">
            <w:pPr>
              <w:spacing w:before="120" w:line="256" w:lineRule="auto"/>
              <w:ind w:left="-47" w:right="-45"/>
              <w:jc w:val="center"/>
              <w:rPr>
                <w:rFonts w:ascii="Times New Roman" w:hAnsi="Times New Roman"/>
                <w:color w:val="000000"/>
                <w:sz w:val="24"/>
                <w:szCs w:val="24"/>
              </w:rPr>
            </w:pPr>
            <w:r w:rsidRPr="002729D4">
              <w:rPr>
                <w:rFonts w:ascii="Times New Roman" w:hAnsi="Times New Roman"/>
                <w:color w:val="000000"/>
                <w:sz w:val="24"/>
                <w:szCs w:val="24"/>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129C8772"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Посада особи, що підписала договір</w:t>
            </w:r>
          </w:p>
        </w:tc>
        <w:tc>
          <w:tcPr>
            <w:tcW w:w="1214" w:type="dxa"/>
            <w:tcBorders>
              <w:top w:val="nil"/>
              <w:left w:val="nil"/>
              <w:bottom w:val="single" w:sz="4" w:space="0" w:color="000000"/>
              <w:right w:val="single" w:sz="4" w:space="0" w:color="000000"/>
            </w:tcBorders>
            <w:vAlign w:val="center"/>
            <w:hideMark/>
          </w:tcPr>
          <w:p w14:paraId="1A04E713"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 xml:space="preserve">Посилання на документ, який надає </w:t>
            </w:r>
            <w:proofErr w:type="spellStart"/>
            <w:r w:rsidRPr="002729D4">
              <w:rPr>
                <w:rFonts w:ascii="Times New Roman" w:hAnsi="Times New Roman"/>
                <w:color w:val="000000"/>
                <w:sz w:val="24"/>
                <w:szCs w:val="24"/>
              </w:rPr>
              <w:t>повноважен</w:t>
            </w:r>
            <w:proofErr w:type="spellEnd"/>
            <w:r w:rsidRPr="002729D4">
              <w:rPr>
                <w:rFonts w:ascii="Times New Roman" w:hAnsi="Times New Roman"/>
                <w:color w:val="000000"/>
                <w:sz w:val="24"/>
                <w:szCs w:val="24"/>
              </w:rPr>
              <w:t>-ня на підписання договору (статут, положення, наказ, довіреність тощо)</w:t>
            </w:r>
          </w:p>
        </w:tc>
      </w:tr>
      <w:tr w:rsidR="000F6DED" w:rsidRPr="002729D4" w14:paraId="7567C56C" w14:textId="77777777" w:rsidTr="007C61F1">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59422E7" w14:textId="77777777" w:rsidR="000F6DED" w:rsidRPr="002729D4" w:rsidRDefault="000F6DED" w:rsidP="00507F60">
            <w:pPr>
              <w:spacing w:before="120" w:line="256" w:lineRule="auto"/>
              <w:ind w:left="-87" w:right="-45"/>
              <w:jc w:val="center"/>
              <w:rPr>
                <w:rFonts w:ascii="Times New Roman" w:hAnsi="Times New Roman"/>
                <w:color w:val="000000"/>
                <w:sz w:val="24"/>
                <w:szCs w:val="24"/>
              </w:rPr>
            </w:pPr>
            <w:r w:rsidRPr="002729D4">
              <w:rPr>
                <w:rFonts w:ascii="Times New Roman" w:hAnsi="Times New Roman"/>
                <w:color w:val="000000"/>
                <w:sz w:val="24"/>
                <w:szCs w:val="24"/>
              </w:rPr>
              <w:t>3.1.</w:t>
            </w:r>
          </w:p>
        </w:tc>
        <w:tc>
          <w:tcPr>
            <w:tcW w:w="1794" w:type="dxa"/>
            <w:tcBorders>
              <w:top w:val="single" w:sz="4" w:space="0" w:color="000000"/>
              <w:left w:val="nil"/>
              <w:bottom w:val="single" w:sz="4" w:space="0" w:color="000000"/>
              <w:right w:val="single" w:sz="4" w:space="0" w:color="000000"/>
            </w:tcBorders>
            <w:hideMark/>
          </w:tcPr>
          <w:p w14:paraId="3F0BB2F6"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Орендодавець</w:t>
            </w:r>
          </w:p>
        </w:tc>
        <w:tc>
          <w:tcPr>
            <w:tcW w:w="1843" w:type="dxa"/>
            <w:gridSpan w:val="2"/>
            <w:tcBorders>
              <w:top w:val="single" w:sz="4" w:space="0" w:color="000000"/>
              <w:left w:val="nil"/>
              <w:bottom w:val="single" w:sz="4" w:space="0" w:color="000000"/>
              <w:right w:val="single" w:sz="4" w:space="0" w:color="000000"/>
            </w:tcBorders>
            <w:hideMark/>
          </w:tcPr>
          <w:p w14:paraId="3EDD664D" w14:textId="6039B791"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xml:space="preserve">ДНУ» </w:t>
            </w:r>
            <w:proofErr w:type="spellStart"/>
            <w:r w:rsidRPr="002729D4">
              <w:rPr>
                <w:rFonts w:ascii="Times New Roman" w:hAnsi="Times New Roman"/>
                <w:color w:val="000000"/>
                <w:sz w:val="24"/>
                <w:szCs w:val="24"/>
              </w:rPr>
              <w:t>МорГеоЕкоЦенр</w:t>
            </w:r>
            <w:proofErr w:type="spellEnd"/>
            <w:r w:rsidRPr="002729D4">
              <w:rPr>
                <w:rFonts w:ascii="Times New Roman" w:hAnsi="Times New Roman"/>
                <w:color w:val="000000"/>
                <w:sz w:val="24"/>
                <w:szCs w:val="24"/>
                <w:lang w:val="ru-RU"/>
              </w:rPr>
              <w:t xml:space="preserve">  </w:t>
            </w:r>
            <w:r w:rsidRPr="002729D4">
              <w:rPr>
                <w:rFonts w:ascii="Times New Roman" w:hAnsi="Times New Roman"/>
                <w:color w:val="000000"/>
                <w:sz w:val="24"/>
                <w:szCs w:val="24"/>
              </w:rPr>
              <w:t>НАН України»</w:t>
            </w:r>
          </w:p>
        </w:tc>
        <w:tc>
          <w:tcPr>
            <w:tcW w:w="1017" w:type="dxa"/>
            <w:tcBorders>
              <w:top w:val="single" w:sz="4" w:space="0" w:color="000000"/>
              <w:left w:val="nil"/>
              <w:bottom w:val="single" w:sz="4" w:space="0" w:color="000000"/>
              <w:right w:val="single" w:sz="4" w:space="0" w:color="000000"/>
            </w:tcBorders>
            <w:hideMark/>
          </w:tcPr>
          <w:p w14:paraId="4EAA7722" w14:textId="44BD1013" w:rsidR="000F6DED" w:rsidRPr="007C61F1" w:rsidRDefault="000F6DED" w:rsidP="00507F60">
            <w:pPr>
              <w:spacing w:line="256" w:lineRule="auto"/>
              <w:rPr>
                <w:rFonts w:ascii="Times New Roman" w:hAnsi="Times New Roman"/>
                <w:sz w:val="24"/>
                <w:szCs w:val="24"/>
                <w:lang w:val="ru-RU"/>
              </w:rPr>
            </w:pPr>
            <w:r w:rsidRPr="002729D4">
              <w:rPr>
                <w:rFonts w:ascii="Times New Roman" w:hAnsi="Times New Roman"/>
                <w:color w:val="000000"/>
                <w:sz w:val="24"/>
                <w:szCs w:val="24"/>
              </w:rPr>
              <w:t>194767</w:t>
            </w:r>
            <w:r w:rsidR="007C61F1">
              <w:rPr>
                <w:rFonts w:ascii="Times New Roman" w:hAnsi="Times New Roman"/>
                <w:color w:val="000000"/>
                <w:sz w:val="24"/>
                <w:szCs w:val="24"/>
                <w:lang w:val="ru-RU"/>
              </w:rPr>
              <w:t>16</w:t>
            </w:r>
          </w:p>
        </w:tc>
        <w:tc>
          <w:tcPr>
            <w:tcW w:w="1506" w:type="dxa"/>
            <w:tcBorders>
              <w:top w:val="single" w:sz="4" w:space="0" w:color="000000"/>
              <w:left w:val="nil"/>
              <w:bottom w:val="single" w:sz="4" w:space="0" w:color="000000"/>
              <w:right w:val="single" w:sz="4" w:space="0" w:color="000000"/>
            </w:tcBorders>
          </w:tcPr>
          <w:p w14:paraId="7F65D76B" w14:textId="21442D30" w:rsidR="000F6DED" w:rsidRPr="002729D4" w:rsidRDefault="000F6DED" w:rsidP="000F6DED">
            <w:pPr>
              <w:pStyle w:val="a3"/>
              <w:spacing w:before="120" w:beforeAutospacing="0" w:after="0" w:afterAutospacing="0" w:line="256" w:lineRule="auto"/>
              <w:ind w:left="-57" w:right="-57"/>
            </w:pPr>
            <w:r w:rsidRPr="002729D4">
              <w:rPr>
                <w:color w:val="000000"/>
              </w:rPr>
              <w:t xml:space="preserve">03067 м.Київ-67 </w:t>
            </w:r>
            <w:proofErr w:type="spellStart"/>
            <w:r w:rsidRPr="002729D4">
              <w:rPr>
                <w:color w:val="000000"/>
              </w:rPr>
              <w:t>пров</w:t>
            </w:r>
            <w:proofErr w:type="spellEnd"/>
            <w:r w:rsidRPr="002729D4">
              <w:rPr>
                <w:color w:val="000000"/>
              </w:rPr>
              <w:t>. </w:t>
            </w:r>
            <w:proofErr w:type="spellStart"/>
            <w:r w:rsidRPr="002729D4">
              <w:rPr>
                <w:color w:val="000000"/>
              </w:rPr>
              <w:t>Машинобудівний</w:t>
            </w:r>
            <w:proofErr w:type="spellEnd"/>
            <w:r w:rsidRPr="002729D4">
              <w:rPr>
                <w:color w:val="000000"/>
              </w:rPr>
              <w:t>, 28</w:t>
            </w:r>
          </w:p>
        </w:tc>
        <w:tc>
          <w:tcPr>
            <w:tcW w:w="1020" w:type="dxa"/>
            <w:gridSpan w:val="2"/>
            <w:tcBorders>
              <w:top w:val="single" w:sz="4" w:space="0" w:color="000000"/>
              <w:left w:val="nil"/>
              <w:bottom w:val="single" w:sz="4" w:space="0" w:color="000000"/>
              <w:right w:val="single" w:sz="4" w:space="0" w:color="000000"/>
            </w:tcBorders>
          </w:tcPr>
          <w:p w14:paraId="01063310" w14:textId="77777777" w:rsidR="000F6DED" w:rsidRPr="002729D4" w:rsidRDefault="000F6DED" w:rsidP="00507F60">
            <w:pPr>
              <w:pStyle w:val="a3"/>
              <w:spacing w:before="120" w:beforeAutospacing="0" w:after="0" w:afterAutospacing="0" w:line="256" w:lineRule="auto"/>
              <w:ind w:left="-57" w:right="-57"/>
            </w:pPr>
            <w:proofErr w:type="spellStart"/>
            <w:r w:rsidRPr="002729D4">
              <w:rPr>
                <w:color w:val="000000"/>
              </w:rPr>
              <w:t>В.О.Ємельянов</w:t>
            </w:r>
            <w:proofErr w:type="spellEnd"/>
          </w:p>
          <w:p w14:paraId="65E1A4C8" w14:textId="77777777" w:rsidR="000F6DED" w:rsidRPr="002729D4" w:rsidRDefault="000F6DED" w:rsidP="00507F60">
            <w:pPr>
              <w:spacing w:line="256" w:lineRule="auto"/>
              <w:rPr>
                <w:rFonts w:ascii="Times New Roman" w:hAnsi="Times New Roman"/>
                <w:sz w:val="24"/>
                <w:szCs w:val="24"/>
              </w:rPr>
            </w:pPr>
          </w:p>
        </w:tc>
        <w:tc>
          <w:tcPr>
            <w:tcW w:w="1196" w:type="dxa"/>
            <w:tcBorders>
              <w:top w:val="single" w:sz="4" w:space="0" w:color="000000"/>
              <w:left w:val="nil"/>
              <w:bottom w:val="single" w:sz="4" w:space="0" w:color="000000"/>
              <w:right w:val="single" w:sz="4" w:space="0" w:color="000000"/>
            </w:tcBorders>
            <w:hideMark/>
          </w:tcPr>
          <w:p w14:paraId="1C7B80CC" w14:textId="77777777" w:rsidR="000F6DED" w:rsidRPr="002729D4" w:rsidRDefault="000F6DED" w:rsidP="00507F60">
            <w:pPr>
              <w:spacing w:line="256" w:lineRule="auto"/>
              <w:jc w:val="both"/>
              <w:rPr>
                <w:rFonts w:ascii="Times New Roman" w:hAnsi="Times New Roman"/>
                <w:sz w:val="24"/>
                <w:szCs w:val="24"/>
              </w:rPr>
            </w:pPr>
            <w:r w:rsidRPr="002729D4">
              <w:rPr>
                <w:rFonts w:ascii="Times New Roman" w:hAnsi="Times New Roman"/>
                <w:sz w:val="24"/>
                <w:szCs w:val="24"/>
              </w:rPr>
              <w:t xml:space="preserve"> директор</w:t>
            </w:r>
          </w:p>
        </w:tc>
        <w:tc>
          <w:tcPr>
            <w:tcW w:w="1214" w:type="dxa"/>
            <w:tcBorders>
              <w:top w:val="single" w:sz="4" w:space="0" w:color="000000"/>
              <w:left w:val="nil"/>
              <w:bottom w:val="single" w:sz="4" w:space="0" w:color="000000"/>
              <w:right w:val="single" w:sz="4" w:space="0" w:color="000000"/>
            </w:tcBorders>
            <w:hideMark/>
          </w:tcPr>
          <w:p w14:paraId="4908E5E1" w14:textId="4583B126" w:rsidR="000F6DED" w:rsidRPr="002729D4" w:rsidRDefault="000F6DED" w:rsidP="00507F60">
            <w:pPr>
              <w:spacing w:line="256" w:lineRule="auto"/>
              <w:rPr>
                <w:rFonts w:ascii="Times New Roman" w:hAnsi="Times New Roman"/>
                <w:sz w:val="24"/>
                <w:szCs w:val="24"/>
              </w:rPr>
            </w:pPr>
            <w:r w:rsidRPr="002729D4">
              <w:rPr>
                <w:rFonts w:ascii="Times New Roman" w:hAnsi="Times New Roman"/>
                <w:color w:val="000000"/>
                <w:sz w:val="24"/>
                <w:szCs w:val="24"/>
              </w:rPr>
              <w:t xml:space="preserve">Постанова Бюро Президії НАНУ від </w:t>
            </w:r>
            <w:r w:rsidRPr="002729D4">
              <w:rPr>
                <w:rFonts w:ascii="Times New Roman" w:hAnsi="Times New Roman"/>
                <w:color w:val="000000"/>
                <w:sz w:val="24"/>
                <w:szCs w:val="24"/>
                <w:lang w:val="ru-RU"/>
              </w:rPr>
              <w:t>07</w:t>
            </w:r>
            <w:r w:rsidRPr="002729D4">
              <w:rPr>
                <w:rFonts w:ascii="Times New Roman" w:hAnsi="Times New Roman"/>
                <w:color w:val="000000"/>
                <w:sz w:val="24"/>
                <w:szCs w:val="24"/>
              </w:rPr>
              <w:t>.0</w:t>
            </w:r>
            <w:r w:rsidRPr="002729D4">
              <w:rPr>
                <w:rFonts w:ascii="Times New Roman" w:hAnsi="Times New Roman"/>
                <w:color w:val="000000"/>
                <w:sz w:val="24"/>
                <w:szCs w:val="24"/>
                <w:lang w:val="ru-RU"/>
              </w:rPr>
              <w:t>7</w:t>
            </w:r>
            <w:r w:rsidRPr="002729D4">
              <w:rPr>
                <w:rFonts w:ascii="Times New Roman" w:hAnsi="Times New Roman"/>
                <w:color w:val="000000"/>
                <w:sz w:val="24"/>
                <w:szCs w:val="24"/>
              </w:rPr>
              <w:t xml:space="preserve">.21 р. </w:t>
            </w:r>
            <w:r w:rsidRPr="002729D4">
              <w:rPr>
                <w:rFonts w:ascii="Times New Roman" w:hAnsi="Times New Roman"/>
                <w:color w:val="000000"/>
                <w:sz w:val="24"/>
                <w:szCs w:val="24"/>
                <w:lang w:val="ru-RU"/>
              </w:rPr>
              <w:t>№</w:t>
            </w:r>
            <w:r w:rsidRPr="002729D4">
              <w:rPr>
                <w:rFonts w:ascii="Times New Roman" w:hAnsi="Times New Roman"/>
                <w:color w:val="000000"/>
                <w:sz w:val="24"/>
                <w:szCs w:val="24"/>
              </w:rPr>
              <w:t xml:space="preserve"> </w:t>
            </w:r>
            <w:r w:rsidRPr="002729D4">
              <w:rPr>
                <w:rFonts w:ascii="Times New Roman" w:hAnsi="Times New Roman"/>
                <w:color w:val="000000"/>
                <w:sz w:val="24"/>
                <w:szCs w:val="24"/>
                <w:lang w:val="ru-RU"/>
              </w:rPr>
              <w:t>25</w:t>
            </w:r>
            <w:r w:rsidRPr="002729D4">
              <w:rPr>
                <w:rFonts w:ascii="Times New Roman" w:hAnsi="Times New Roman"/>
                <w:color w:val="000000"/>
                <w:sz w:val="24"/>
                <w:szCs w:val="24"/>
              </w:rPr>
              <w:t>5</w:t>
            </w:r>
          </w:p>
        </w:tc>
      </w:tr>
      <w:tr w:rsidR="000F6DED" w:rsidRPr="002729D4" w14:paraId="5515B68A" w14:textId="77777777" w:rsidTr="00326505">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90DB486" w14:textId="77777777" w:rsidR="000F6DED" w:rsidRPr="002729D4" w:rsidRDefault="000F6DED" w:rsidP="00507F60">
            <w:pPr>
              <w:spacing w:before="120" w:line="256" w:lineRule="auto"/>
              <w:ind w:left="-87" w:right="-45"/>
              <w:jc w:val="center"/>
              <w:rPr>
                <w:rFonts w:ascii="Times New Roman" w:hAnsi="Times New Roman"/>
                <w:color w:val="000000"/>
                <w:sz w:val="24"/>
                <w:szCs w:val="24"/>
              </w:rPr>
            </w:pPr>
            <w:r w:rsidRPr="002729D4">
              <w:rPr>
                <w:rFonts w:ascii="Times New Roman" w:hAnsi="Times New Roman"/>
                <w:color w:val="000000"/>
                <w:sz w:val="24"/>
                <w:szCs w:val="24"/>
              </w:rPr>
              <w:t>3.1.1</w:t>
            </w:r>
          </w:p>
        </w:tc>
        <w:tc>
          <w:tcPr>
            <w:tcW w:w="4654" w:type="dxa"/>
            <w:gridSpan w:val="4"/>
            <w:tcBorders>
              <w:top w:val="single" w:sz="4" w:space="0" w:color="000000"/>
              <w:left w:val="nil"/>
              <w:bottom w:val="single" w:sz="4" w:space="0" w:color="000000"/>
              <w:right w:val="single" w:sz="4" w:space="0" w:color="000000"/>
            </w:tcBorders>
            <w:hideMark/>
          </w:tcPr>
          <w:p w14:paraId="0DD34EED"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Адреса електронної пошти Орендодавця, на яку надсилаються офіційні повідомленням за цим договором</w:t>
            </w:r>
          </w:p>
        </w:tc>
        <w:tc>
          <w:tcPr>
            <w:tcW w:w="4936" w:type="dxa"/>
            <w:gridSpan w:val="5"/>
            <w:tcBorders>
              <w:top w:val="single" w:sz="4" w:space="0" w:color="000000"/>
              <w:left w:val="nil"/>
              <w:bottom w:val="single" w:sz="4" w:space="0" w:color="000000"/>
              <w:right w:val="single" w:sz="4" w:space="0" w:color="000000"/>
            </w:tcBorders>
          </w:tcPr>
          <w:p w14:paraId="7E879031" w14:textId="77777777" w:rsidR="000F6DED" w:rsidRPr="002729D4" w:rsidRDefault="000F6DED" w:rsidP="00507F60">
            <w:pPr>
              <w:pStyle w:val="a3"/>
              <w:spacing w:before="120" w:beforeAutospacing="0" w:after="0" w:afterAutospacing="0" w:line="256" w:lineRule="auto"/>
            </w:pPr>
            <w:r w:rsidRPr="002729D4">
              <w:rPr>
                <w:color w:val="000000"/>
              </w:rPr>
              <w:t>Omgor.nanu@gmail.com</w:t>
            </w:r>
          </w:p>
          <w:p w14:paraId="31B3AD8D" w14:textId="77777777" w:rsidR="000F6DED" w:rsidRPr="002729D4" w:rsidRDefault="000F6DED" w:rsidP="00507F60">
            <w:pPr>
              <w:spacing w:before="120" w:line="256" w:lineRule="auto"/>
              <w:rPr>
                <w:rFonts w:ascii="Times New Roman" w:hAnsi="Times New Roman"/>
                <w:color w:val="000000"/>
                <w:sz w:val="24"/>
                <w:szCs w:val="24"/>
              </w:rPr>
            </w:pPr>
          </w:p>
        </w:tc>
      </w:tr>
      <w:tr w:rsidR="000F6DED" w:rsidRPr="002729D4" w14:paraId="0928AF36" w14:textId="77777777" w:rsidTr="007C61F1">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D08AE70" w14:textId="77777777" w:rsidR="000F6DED" w:rsidRPr="002729D4" w:rsidRDefault="000F6DED" w:rsidP="00507F60">
            <w:pPr>
              <w:spacing w:before="120" w:line="256" w:lineRule="auto"/>
              <w:ind w:left="-87" w:right="-45"/>
              <w:jc w:val="center"/>
              <w:rPr>
                <w:rFonts w:ascii="Times New Roman" w:hAnsi="Times New Roman"/>
                <w:color w:val="000000"/>
                <w:sz w:val="24"/>
                <w:szCs w:val="24"/>
              </w:rPr>
            </w:pPr>
            <w:r w:rsidRPr="002729D4">
              <w:rPr>
                <w:rFonts w:ascii="Times New Roman" w:hAnsi="Times New Roman"/>
                <w:color w:val="000000"/>
                <w:sz w:val="24"/>
                <w:szCs w:val="24"/>
              </w:rPr>
              <w:t>3.2</w:t>
            </w:r>
          </w:p>
        </w:tc>
        <w:tc>
          <w:tcPr>
            <w:tcW w:w="1794" w:type="dxa"/>
            <w:tcBorders>
              <w:top w:val="single" w:sz="4" w:space="0" w:color="000000"/>
              <w:left w:val="nil"/>
              <w:bottom w:val="single" w:sz="4" w:space="0" w:color="000000"/>
              <w:right w:val="single" w:sz="4" w:space="0" w:color="000000"/>
            </w:tcBorders>
            <w:hideMark/>
          </w:tcPr>
          <w:p w14:paraId="1118E485"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Орендар</w:t>
            </w:r>
          </w:p>
        </w:tc>
        <w:tc>
          <w:tcPr>
            <w:tcW w:w="1843" w:type="dxa"/>
            <w:gridSpan w:val="2"/>
            <w:tcBorders>
              <w:top w:val="single" w:sz="4" w:space="0" w:color="000000"/>
              <w:left w:val="nil"/>
              <w:bottom w:val="single" w:sz="4" w:space="0" w:color="000000"/>
              <w:right w:val="single" w:sz="4" w:space="0" w:color="000000"/>
            </w:tcBorders>
            <w:hideMark/>
          </w:tcPr>
          <w:p w14:paraId="03037007" w14:textId="1FDA6545"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lang w:val="ru-RU"/>
              </w:rPr>
              <w:t xml:space="preserve">Ф.О. </w:t>
            </w:r>
            <w:proofErr w:type="spellStart"/>
            <w:r w:rsidRPr="002729D4">
              <w:rPr>
                <w:rFonts w:ascii="Times New Roman" w:hAnsi="Times New Roman"/>
                <w:color w:val="000000"/>
                <w:sz w:val="24"/>
                <w:szCs w:val="24"/>
                <w:lang w:val="ru-RU"/>
              </w:rPr>
              <w:t>Солонюк</w:t>
            </w:r>
            <w:proofErr w:type="spellEnd"/>
            <w:r w:rsidRPr="002729D4">
              <w:rPr>
                <w:rFonts w:ascii="Times New Roman" w:hAnsi="Times New Roman"/>
                <w:color w:val="000000"/>
                <w:sz w:val="24"/>
                <w:szCs w:val="24"/>
                <w:lang w:val="ru-RU"/>
              </w:rPr>
              <w:t xml:space="preserve"> Олег </w:t>
            </w:r>
            <w:proofErr w:type="spellStart"/>
            <w:r w:rsidRPr="002729D4">
              <w:rPr>
                <w:rFonts w:ascii="Times New Roman" w:hAnsi="Times New Roman"/>
                <w:color w:val="000000"/>
                <w:sz w:val="24"/>
                <w:szCs w:val="24"/>
                <w:lang w:val="ru-RU"/>
              </w:rPr>
              <w:t>Дмитрович</w:t>
            </w:r>
            <w:proofErr w:type="spellEnd"/>
          </w:p>
        </w:tc>
        <w:tc>
          <w:tcPr>
            <w:tcW w:w="1017" w:type="dxa"/>
            <w:tcBorders>
              <w:top w:val="single" w:sz="4" w:space="0" w:color="000000"/>
              <w:left w:val="nil"/>
              <w:bottom w:val="single" w:sz="4" w:space="0" w:color="000000"/>
              <w:right w:val="single" w:sz="4" w:space="0" w:color="000000"/>
            </w:tcBorders>
          </w:tcPr>
          <w:p w14:paraId="35ED6861" w14:textId="24A5CFFB" w:rsidR="000F6DED" w:rsidRPr="002729D4" w:rsidRDefault="000F6DED" w:rsidP="00507F60">
            <w:pPr>
              <w:spacing w:line="256" w:lineRule="auto"/>
              <w:rPr>
                <w:rFonts w:ascii="Times New Roman" w:hAnsi="Times New Roman"/>
                <w:sz w:val="24"/>
                <w:szCs w:val="24"/>
                <w:lang w:val="ru-RU"/>
              </w:rPr>
            </w:pPr>
            <w:r w:rsidRPr="002729D4">
              <w:rPr>
                <w:rFonts w:ascii="Times New Roman" w:hAnsi="Times New Roman"/>
                <w:sz w:val="24"/>
                <w:szCs w:val="24"/>
                <w:lang w:val="ru-RU"/>
              </w:rPr>
              <w:t>3675010130</w:t>
            </w:r>
          </w:p>
        </w:tc>
        <w:tc>
          <w:tcPr>
            <w:tcW w:w="1506" w:type="dxa"/>
            <w:tcBorders>
              <w:top w:val="single" w:sz="4" w:space="0" w:color="000000"/>
              <w:left w:val="nil"/>
              <w:bottom w:val="single" w:sz="4" w:space="0" w:color="000000"/>
              <w:right w:val="single" w:sz="4" w:space="0" w:color="000000"/>
            </w:tcBorders>
            <w:hideMark/>
          </w:tcPr>
          <w:p w14:paraId="6FCA0EAE" w14:textId="6062D2C6" w:rsidR="000F6DED" w:rsidRPr="007C61F1" w:rsidRDefault="000F6DED" w:rsidP="00507F60">
            <w:pPr>
              <w:spacing w:line="256" w:lineRule="auto"/>
              <w:rPr>
                <w:rFonts w:ascii="Times New Roman" w:hAnsi="Times New Roman"/>
                <w:sz w:val="24"/>
                <w:szCs w:val="24"/>
                <w:lang w:val="ru-RU"/>
              </w:rPr>
            </w:pPr>
            <w:r w:rsidRPr="002729D4">
              <w:rPr>
                <w:rFonts w:ascii="Times New Roman" w:hAnsi="Times New Roman"/>
                <w:color w:val="000000"/>
                <w:sz w:val="24"/>
                <w:szCs w:val="24"/>
              </w:rPr>
              <w:t>0</w:t>
            </w:r>
            <w:r w:rsidRPr="002729D4">
              <w:rPr>
                <w:rFonts w:ascii="Times New Roman" w:hAnsi="Times New Roman"/>
                <w:color w:val="000000"/>
                <w:sz w:val="24"/>
                <w:szCs w:val="24"/>
                <w:lang w:val="ru-RU"/>
              </w:rPr>
              <w:t>1021</w:t>
            </w:r>
            <w:r w:rsidRPr="002729D4">
              <w:rPr>
                <w:rFonts w:ascii="Times New Roman" w:hAnsi="Times New Roman"/>
                <w:color w:val="000000"/>
                <w:sz w:val="24"/>
                <w:szCs w:val="24"/>
              </w:rPr>
              <w:t xml:space="preserve">, </w:t>
            </w:r>
            <w:r w:rsidR="002729D4">
              <w:rPr>
                <w:rFonts w:ascii="Times New Roman" w:hAnsi="Times New Roman"/>
                <w:color w:val="000000"/>
                <w:sz w:val="24"/>
                <w:szCs w:val="24"/>
              </w:rPr>
              <w:t>м</w:t>
            </w:r>
            <w:r w:rsidRPr="002729D4">
              <w:rPr>
                <w:rFonts w:ascii="Times New Roman" w:hAnsi="Times New Roman"/>
                <w:color w:val="000000"/>
                <w:sz w:val="24"/>
                <w:szCs w:val="24"/>
              </w:rPr>
              <w:t>.Київ-</w:t>
            </w:r>
            <w:r w:rsidRPr="002729D4">
              <w:rPr>
                <w:rFonts w:ascii="Times New Roman" w:hAnsi="Times New Roman"/>
                <w:color w:val="000000"/>
                <w:sz w:val="24"/>
                <w:szCs w:val="24"/>
                <w:lang w:val="ru-RU"/>
              </w:rPr>
              <w:t>2</w:t>
            </w:r>
            <w:r w:rsidRPr="002729D4">
              <w:rPr>
                <w:rFonts w:ascii="Times New Roman" w:hAnsi="Times New Roman"/>
                <w:color w:val="000000"/>
                <w:sz w:val="24"/>
                <w:szCs w:val="24"/>
              </w:rPr>
              <w:t xml:space="preserve">8, вул. </w:t>
            </w:r>
            <w:r w:rsidR="007C61F1">
              <w:rPr>
                <w:rFonts w:ascii="Times New Roman" w:hAnsi="Times New Roman"/>
                <w:color w:val="000000"/>
                <w:sz w:val="24"/>
                <w:szCs w:val="24"/>
                <w:lang w:val="ru-RU"/>
              </w:rPr>
              <w:t xml:space="preserve">Ломоносова 67 </w:t>
            </w:r>
          </w:p>
        </w:tc>
        <w:tc>
          <w:tcPr>
            <w:tcW w:w="1020" w:type="dxa"/>
            <w:gridSpan w:val="2"/>
            <w:tcBorders>
              <w:top w:val="single" w:sz="4" w:space="0" w:color="000000"/>
              <w:left w:val="nil"/>
              <w:bottom w:val="single" w:sz="4" w:space="0" w:color="000000"/>
              <w:right w:val="single" w:sz="4" w:space="0" w:color="000000"/>
            </w:tcBorders>
            <w:hideMark/>
          </w:tcPr>
          <w:p w14:paraId="35A217F5" w14:textId="214D09CF" w:rsidR="000F6DED" w:rsidRPr="002729D4" w:rsidRDefault="000F6DED" w:rsidP="00507F60">
            <w:pPr>
              <w:spacing w:before="120" w:line="256" w:lineRule="auto"/>
              <w:rPr>
                <w:rFonts w:ascii="Times New Roman" w:hAnsi="Times New Roman"/>
                <w:color w:val="000000"/>
                <w:sz w:val="24"/>
                <w:szCs w:val="24"/>
                <w:lang w:val="ru-RU"/>
              </w:rPr>
            </w:pPr>
            <w:r w:rsidRPr="002729D4">
              <w:rPr>
                <w:rFonts w:ascii="Times New Roman" w:hAnsi="Times New Roman"/>
                <w:color w:val="000000"/>
                <w:sz w:val="24"/>
                <w:szCs w:val="24"/>
                <w:lang w:val="ru-RU"/>
              </w:rPr>
              <w:t>----------</w:t>
            </w:r>
          </w:p>
        </w:tc>
        <w:tc>
          <w:tcPr>
            <w:tcW w:w="1196" w:type="dxa"/>
            <w:tcBorders>
              <w:top w:val="single" w:sz="4" w:space="0" w:color="000000"/>
              <w:left w:val="nil"/>
              <w:bottom w:val="single" w:sz="4" w:space="0" w:color="000000"/>
              <w:right w:val="single" w:sz="4" w:space="0" w:color="000000"/>
            </w:tcBorders>
            <w:hideMark/>
          </w:tcPr>
          <w:p w14:paraId="267DD777" w14:textId="0F3EF074" w:rsidR="000F6DED" w:rsidRPr="002729D4" w:rsidRDefault="000F6DED" w:rsidP="00507F60">
            <w:pPr>
              <w:spacing w:before="120" w:line="256" w:lineRule="auto"/>
              <w:rPr>
                <w:rFonts w:ascii="Times New Roman" w:hAnsi="Times New Roman"/>
                <w:color w:val="000000"/>
                <w:sz w:val="24"/>
                <w:szCs w:val="24"/>
                <w:lang w:val="ru-RU"/>
              </w:rPr>
            </w:pPr>
            <w:r w:rsidRPr="002729D4">
              <w:rPr>
                <w:rFonts w:ascii="Times New Roman" w:hAnsi="Times New Roman"/>
                <w:sz w:val="24"/>
                <w:szCs w:val="24"/>
                <w:lang w:val="ru-RU"/>
              </w:rPr>
              <w:t>-----------</w:t>
            </w:r>
          </w:p>
        </w:tc>
        <w:tc>
          <w:tcPr>
            <w:tcW w:w="1214" w:type="dxa"/>
            <w:tcBorders>
              <w:top w:val="single" w:sz="4" w:space="0" w:color="000000"/>
              <w:left w:val="nil"/>
              <w:bottom w:val="single" w:sz="4" w:space="0" w:color="000000"/>
              <w:right w:val="single" w:sz="4" w:space="0" w:color="000000"/>
            </w:tcBorders>
          </w:tcPr>
          <w:p w14:paraId="44BFB251" w14:textId="77777777" w:rsidR="000F6DED" w:rsidRPr="002729D4" w:rsidRDefault="000F6DED" w:rsidP="00507F60">
            <w:pPr>
              <w:spacing w:before="120" w:line="256" w:lineRule="auto"/>
              <w:rPr>
                <w:rFonts w:ascii="Times New Roman" w:hAnsi="Times New Roman"/>
                <w:color w:val="000000"/>
                <w:sz w:val="24"/>
                <w:szCs w:val="24"/>
              </w:rPr>
            </w:pPr>
          </w:p>
        </w:tc>
      </w:tr>
      <w:tr w:rsidR="000F6DED" w:rsidRPr="002729D4" w14:paraId="1EED4633" w14:textId="77777777" w:rsidTr="00326505">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78D65FAA" w14:textId="77777777" w:rsidR="000F6DED" w:rsidRPr="002729D4" w:rsidRDefault="000F6DED" w:rsidP="00507F60">
            <w:pPr>
              <w:spacing w:before="120" w:line="256" w:lineRule="auto"/>
              <w:ind w:left="-87" w:right="-45"/>
              <w:jc w:val="center"/>
              <w:rPr>
                <w:rFonts w:ascii="Times New Roman" w:hAnsi="Times New Roman"/>
                <w:color w:val="000000"/>
                <w:sz w:val="24"/>
                <w:szCs w:val="24"/>
              </w:rPr>
            </w:pPr>
            <w:r w:rsidRPr="002729D4">
              <w:rPr>
                <w:rFonts w:ascii="Times New Roman" w:hAnsi="Times New Roman"/>
                <w:color w:val="000000"/>
                <w:sz w:val="24"/>
                <w:szCs w:val="24"/>
              </w:rPr>
              <w:lastRenderedPageBreak/>
              <w:t>3.2.1</w:t>
            </w:r>
          </w:p>
        </w:tc>
        <w:tc>
          <w:tcPr>
            <w:tcW w:w="4654" w:type="dxa"/>
            <w:gridSpan w:val="4"/>
            <w:tcBorders>
              <w:top w:val="single" w:sz="4" w:space="0" w:color="000000"/>
              <w:left w:val="nil"/>
              <w:bottom w:val="single" w:sz="4" w:space="0" w:color="000000"/>
              <w:right w:val="single" w:sz="4" w:space="0" w:color="000000"/>
            </w:tcBorders>
            <w:hideMark/>
          </w:tcPr>
          <w:p w14:paraId="5320EDAD" w14:textId="77777777" w:rsidR="000F6DED" w:rsidRPr="002729D4" w:rsidRDefault="000F6DED" w:rsidP="00507F60">
            <w:pPr>
              <w:spacing w:before="120" w:line="256" w:lineRule="auto"/>
              <w:rPr>
                <w:rFonts w:ascii="Times New Roman" w:hAnsi="Times New Roman"/>
                <w:sz w:val="24"/>
                <w:szCs w:val="24"/>
              </w:rPr>
            </w:pPr>
            <w:r w:rsidRPr="002729D4">
              <w:rPr>
                <w:rFonts w:ascii="Times New Roman" w:hAnsi="Times New Roman"/>
                <w:color w:val="000000"/>
                <w:sz w:val="24"/>
                <w:szCs w:val="24"/>
              </w:rPr>
              <w:t xml:space="preserve">Адреса електронної пошти Орендаря, на яку </w:t>
            </w:r>
            <w:r w:rsidRPr="002729D4">
              <w:rPr>
                <w:rFonts w:ascii="Times New Roman" w:hAnsi="Times New Roman"/>
                <w:sz w:val="24"/>
                <w:szCs w:val="24"/>
              </w:rPr>
              <w:t xml:space="preserve">надсилаються офіційні повідомленням за цим договором </w:t>
            </w:r>
          </w:p>
        </w:tc>
        <w:tc>
          <w:tcPr>
            <w:tcW w:w="4936" w:type="dxa"/>
            <w:gridSpan w:val="5"/>
            <w:tcBorders>
              <w:top w:val="single" w:sz="4" w:space="0" w:color="000000"/>
              <w:left w:val="nil"/>
              <w:bottom w:val="single" w:sz="4" w:space="0" w:color="000000"/>
              <w:right w:val="single" w:sz="4" w:space="0" w:color="000000"/>
            </w:tcBorders>
            <w:hideMark/>
          </w:tcPr>
          <w:p w14:paraId="314AD57F" w14:textId="7BE5A2CC" w:rsidR="000F6DED" w:rsidRPr="00326505" w:rsidRDefault="000F6DED" w:rsidP="00507F60">
            <w:pPr>
              <w:spacing w:before="120" w:line="256" w:lineRule="auto"/>
              <w:rPr>
                <w:rFonts w:ascii="Times New Roman" w:hAnsi="Times New Roman"/>
                <w:b/>
                <w:bCs/>
                <w:i/>
                <w:iCs/>
                <w:color w:val="000000"/>
                <w:sz w:val="24"/>
                <w:szCs w:val="24"/>
              </w:rPr>
            </w:pPr>
            <w:r w:rsidRPr="002729D4">
              <w:rPr>
                <w:rFonts w:ascii="Times New Roman" w:hAnsi="Times New Roman"/>
                <w:sz w:val="24"/>
                <w:szCs w:val="24"/>
              </w:rPr>
              <w:t> </w:t>
            </w:r>
            <w:r w:rsidR="00326505" w:rsidRPr="00326505">
              <w:rPr>
                <w:rFonts w:ascii="Times New Roman" w:hAnsi="Times New Roman"/>
                <w:b/>
                <w:bCs/>
                <w:i/>
                <w:iCs/>
                <w:color w:val="555555"/>
                <w:sz w:val="21"/>
                <w:szCs w:val="21"/>
                <w:shd w:val="clear" w:color="auto" w:fill="FFFFFF"/>
              </w:rPr>
              <w:t>kurzz1308@gmail.com</w:t>
            </w:r>
          </w:p>
        </w:tc>
      </w:tr>
      <w:tr w:rsidR="000F6DED" w:rsidRPr="002729D4" w14:paraId="3F3EBFAB" w14:textId="77777777" w:rsidTr="00326505">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FAADCEF" w14:textId="77777777" w:rsidR="000F6DED" w:rsidRPr="002729D4" w:rsidRDefault="000F6DED" w:rsidP="00507F60">
            <w:pPr>
              <w:spacing w:before="120" w:line="256" w:lineRule="auto"/>
              <w:ind w:left="-87" w:right="-45"/>
              <w:jc w:val="center"/>
              <w:rPr>
                <w:rFonts w:ascii="Times New Roman" w:hAnsi="Times New Roman"/>
                <w:color w:val="000000"/>
                <w:sz w:val="24"/>
                <w:szCs w:val="24"/>
              </w:rPr>
            </w:pPr>
            <w:r w:rsidRPr="002729D4">
              <w:rPr>
                <w:rFonts w:ascii="Times New Roman" w:hAnsi="Times New Roman"/>
                <w:color w:val="000000"/>
                <w:sz w:val="24"/>
                <w:szCs w:val="24"/>
              </w:rPr>
              <w:t>3.2.2</w:t>
            </w:r>
          </w:p>
        </w:tc>
        <w:tc>
          <w:tcPr>
            <w:tcW w:w="4654" w:type="dxa"/>
            <w:gridSpan w:val="4"/>
            <w:tcBorders>
              <w:top w:val="single" w:sz="4" w:space="0" w:color="000000"/>
              <w:left w:val="nil"/>
              <w:bottom w:val="single" w:sz="4" w:space="0" w:color="000000"/>
              <w:right w:val="single" w:sz="4" w:space="0" w:color="000000"/>
            </w:tcBorders>
            <w:hideMark/>
          </w:tcPr>
          <w:p w14:paraId="28EA7E77"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sz w:val="24"/>
                <w:szCs w:val="24"/>
              </w:rPr>
              <w:t>Офіційний веб-сайт (сторінка чи профіль в соціальній мережі) Орендаря, на якому опублікована інформація про Орендаря та його діяльність</w:t>
            </w:r>
            <w:r w:rsidRPr="002729D4">
              <w:rPr>
                <w:rFonts w:ascii="Times New Roman" w:hAnsi="Times New Roman"/>
                <w:sz w:val="24"/>
                <w:szCs w:val="24"/>
                <w:vertAlign w:val="superscript"/>
              </w:rPr>
              <w:t>1</w:t>
            </w:r>
          </w:p>
        </w:tc>
        <w:tc>
          <w:tcPr>
            <w:tcW w:w="4936" w:type="dxa"/>
            <w:gridSpan w:val="5"/>
            <w:tcBorders>
              <w:top w:val="single" w:sz="4" w:space="0" w:color="000000"/>
              <w:left w:val="nil"/>
              <w:bottom w:val="single" w:sz="4" w:space="0" w:color="000000"/>
              <w:right w:val="single" w:sz="4" w:space="0" w:color="000000"/>
            </w:tcBorders>
          </w:tcPr>
          <w:p w14:paraId="47025334" w14:textId="77777777" w:rsidR="000F6DED" w:rsidRPr="002729D4" w:rsidRDefault="000F6DED" w:rsidP="00507F60">
            <w:pPr>
              <w:spacing w:before="120" w:line="256" w:lineRule="auto"/>
              <w:rPr>
                <w:rFonts w:ascii="Times New Roman" w:hAnsi="Times New Roman"/>
                <w:sz w:val="24"/>
                <w:szCs w:val="24"/>
              </w:rPr>
            </w:pPr>
          </w:p>
        </w:tc>
      </w:tr>
      <w:tr w:rsidR="000F6DED" w:rsidRPr="002729D4" w14:paraId="3DB3DD9C"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54BCB6D"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4</w:t>
            </w:r>
          </w:p>
        </w:tc>
        <w:tc>
          <w:tcPr>
            <w:tcW w:w="9607" w:type="dxa"/>
            <w:gridSpan w:val="10"/>
            <w:tcBorders>
              <w:top w:val="single" w:sz="4" w:space="0" w:color="000000"/>
              <w:left w:val="nil"/>
              <w:bottom w:val="single" w:sz="4" w:space="0" w:color="000000"/>
              <w:right w:val="single" w:sz="4" w:space="0" w:color="000000"/>
            </w:tcBorders>
            <w:hideMark/>
          </w:tcPr>
          <w:p w14:paraId="27C7F94E"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 xml:space="preserve">Об’єкт оренди та склад майна (далі </w:t>
            </w:r>
            <w:r w:rsidRPr="002729D4">
              <w:rPr>
                <w:rFonts w:ascii="Times New Roman" w:hAnsi="Times New Roman"/>
                <w:color w:val="000000"/>
                <w:sz w:val="24"/>
                <w:szCs w:val="24"/>
                <w:lang w:val="ru-RU"/>
              </w:rPr>
              <w:t xml:space="preserve">— </w:t>
            </w:r>
            <w:r w:rsidRPr="002729D4">
              <w:rPr>
                <w:rFonts w:ascii="Times New Roman" w:hAnsi="Times New Roman"/>
                <w:color w:val="000000"/>
                <w:sz w:val="24"/>
                <w:szCs w:val="24"/>
              </w:rPr>
              <w:t>Майно)</w:t>
            </w:r>
          </w:p>
        </w:tc>
      </w:tr>
      <w:tr w:rsidR="000F6DED" w:rsidRPr="002729D4" w14:paraId="0699D821" w14:textId="77777777" w:rsidTr="00326505">
        <w:trPr>
          <w:trHeight w:val="320"/>
        </w:trPr>
        <w:tc>
          <w:tcPr>
            <w:tcW w:w="770" w:type="dxa"/>
            <w:tcBorders>
              <w:top w:val="nil"/>
              <w:left w:val="single" w:sz="4" w:space="0" w:color="000000"/>
              <w:bottom w:val="single" w:sz="4" w:space="0" w:color="000000"/>
              <w:right w:val="single" w:sz="4" w:space="0" w:color="000000"/>
            </w:tcBorders>
            <w:hideMark/>
          </w:tcPr>
          <w:p w14:paraId="38496CF5"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4.1</w:t>
            </w:r>
          </w:p>
        </w:tc>
        <w:tc>
          <w:tcPr>
            <w:tcW w:w="3225" w:type="dxa"/>
            <w:gridSpan w:val="3"/>
            <w:tcBorders>
              <w:top w:val="nil"/>
              <w:left w:val="nil"/>
              <w:bottom w:val="single" w:sz="4" w:space="0" w:color="000000"/>
              <w:right w:val="single" w:sz="4" w:space="0" w:color="000000"/>
            </w:tcBorders>
            <w:hideMark/>
          </w:tcPr>
          <w:p w14:paraId="73E5D130"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Інформація про об’єкт оренди</w:t>
            </w:r>
            <w:r w:rsidRPr="002729D4">
              <w:rPr>
                <w:rFonts w:ascii="Times New Roman" w:hAnsi="Times New Roman"/>
                <w:color w:val="000000"/>
                <w:sz w:val="24"/>
                <w:szCs w:val="24"/>
                <w:lang w:val="en-US"/>
              </w:rPr>
              <w:t> </w:t>
            </w:r>
            <w:r w:rsidRPr="002729D4">
              <w:rPr>
                <w:rFonts w:ascii="Times New Roman" w:hAnsi="Times New Roman"/>
                <w:color w:val="000000"/>
                <w:sz w:val="24"/>
                <w:szCs w:val="24"/>
                <w:lang w:val="ru-RU"/>
              </w:rPr>
              <w:t>—</w:t>
            </w:r>
            <w:r w:rsidRPr="002729D4">
              <w:rPr>
                <w:rFonts w:ascii="Times New Roman" w:hAnsi="Times New Roman"/>
                <w:color w:val="000000"/>
                <w:sz w:val="24"/>
                <w:szCs w:val="24"/>
              </w:rPr>
              <w:t xml:space="preserve"> нерухоме майно</w:t>
            </w:r>
          </w:p>
        </w:tc>
        <w:tc>
          <w:tcPr>
            <w:tcW w:w="6382" w:type="dxa"/>
            <w:gridSpan w:val="7"/>
            <w:tcBorders>
              <w:top w:val="single" w:sz="4" w:space="0" w:color="000000"/>
              <w:left w:val="nil"/>
              <w:bottom w:val="single" w:sz="4" w:space="0" w:color="000000"/>
              <w:right w:val="single" w:sz="4" w:space="0" w:color="000000"/>
            </w:tcBorders>
            <w:hideMark/>
          </w:tcPr>
          <w:p w14:paraId="529704A4" w14:textId="320F03B2" w:rsidR="000F6DED" w:rsidRPr="002729D4" w:rsidRDefault="000F6DED" w:rsidP="00507F60">
            <w:pPr>
              <w:spacing w:before="120" w:line="256" w:lineRule="auto"/>
              <w:rPr>
                <w:rFonts w:ascii="Times New Roman" w:hAnsi="Times New Roman"/>
                <w:sz w:val="24"/>
                <w:szCs w:val="24"/>
              </w:rPr>
            </w:pPr>
            <w:r w:rsidRPr="002729D4">
              <w:rPr>
                <w:rFonts w:ascii="Times New Roman" w:hAnsi="Times New Roman"/>
                <w:color w:val="000000"/>
                <w:sz w:val="24"/>
                <w:szCs w:val="24"/>
              </w:rPr>
              <w:t> </w:t>
            </w:r>
            <w:proofErr w:type="spellStart"/>
            <w:r w:rsidRPr="002729D4">
              <w:rPr>
                <w:rFonts w:ascii="Times New Roman" w:hAnsi="Times New Roman"/>
                <w:color w:val="000000"/>
                <w:sz w:val="24"/>
                <w:szCs w:val="24"/>
                <w:lang w:val="ru-RU"/>
              </w:rPr>
              <w:t>Офісне</w:t>
            </w:r>
            <w:proofErr w:type="spellEnd"/>
            <w:r w:rsidRPr="002729D4">
              <w:rPr>
                <w:rFonts w:ascii="Times New Roman" w:hAnsi="Times New Roman"/>
                <w:color w:val="000000"/>
                <w:sz w:val="24"/>
                <w:szCs w:val="24"/>
                <w:lang w:val="ru-RU"/>
              </w:rPr>
              <w:t xml:space="preserve"> </w:t>
            </w:r>
            <w:proofErr w:type="spellStart"/>
            <w:r w:rsidRPr="002729D4">
              <w:rPr>
                <w:rFonts w:ascii="Times New Roman" w:hAnsi="Times New Roman"/>
                <w:color w:val="000000"/>
                <w:sz w:val="24"/>
                <w:szCs w:val="24"/>
                <w:lang w:val="ru-RU"/>
              </w:rPr>
              <w:t>приміщення</w:t>
            </w:r>
            <w:proofErr w:type="spellEnd"/>
            <w:r w:rsidRPr="002729D4">
              <w:rPr>
                <w:rFonts w:ascii="Times New Roman" w:hAnsi="Times New Roman"/>
                <w:color w:val="000000"/>
                <w:sz w:val="24"/>
                <w:szCs w:val="24"/>
                <w:lang w:val="ru-RU"/>
              </w:rPr>
              <w:t xml:space="preserve"> на 3-у </w:t>
            </w:r>
            <w:proofErr w:type="spellStart"/>
            <w:r w:rsidRPr="002729D4">
              <w:rPr>
                <w:rFonts w:ascii="Times New Roman" w:hAnsi="Times New Roman"/>
                <w:color w:val="000000"/>
                <w:sz w:val="24"/>
                <w:szCs w:val="24"/>
                <w:lang w:val="ru-RU"/>
              </w:rPr>
              <w:t>поверсі</w:t>
            </w:r>
            <w:proofErr w:type="spellEnd"/>
            <w:r w:rsidRPr="002729D4">
              <w:rPr>
                <w:rFonts w:ascii="Times New Roman" w:hAnsi="Times New Roman"/>
                <w:color w:val="000000"/>
                <w:sz w:val="24"/>
                <w:szCs w:val="24"/>
                <w:lang w:val="ru-RU"/>
              </w:rPr>
              <w:t xml:space="preserve"> </w:t>
            </w:r>
            <w:proofErr w:type="spellStart"/>
            <w:r w:rsidRPr="002729D4">
              <w:rPr>
                <w:rFonts w:ascii="Times New Roman" w:hAnsi="Times New Roman"/>
                <w:color w:val="000000"/>
                <w:sz w:val="24"/>
                <w:szCs w:val="24"/>
                <w:lang w:val="ru-RU"/>
              </w:rPr>
              <w:t>адміністративно</w:t>
            </w:r>
            <w:proofErr w:type="spellEnd"/>
            <w:r w:rsidRPr="002729D4">
              <w:rPr>
                <w:rFonts w:ascii="Times New Roman" w:hAnsi="Times New Roman"/>
                <w:color w:val="000000"/>
                <w:sz w:val="24"/>
                <w:szCs w:val="24"/>
                <w:lang w:val="ru-RU"/>
              </w:rPr>
              <w:t xml:space="preserve">-лабораторного корпусу </w:t>
            </w:r>
            <w:proofErr w:type="spellStart"/>
            <w:r w:rsidRPr="002729D4">
              <w:rPr>
                <w:rFonts w:ascii="Times New Roman" w:hAnsi="Times New Roman"/>
                <w:color w:val="000000"/>
                <w:sz w:val="24"/>
                <w:szCs w:val="24"/>
                <w:lang w:val="ru-RU"/>
              </w:rPr>
              <w:t>кім</w:t>
            </w:r>
            <w:proofErr w:type="spellEnd"/>
            <w:r w:rsidRPr="002729D4">
              <w:rPr>
                <w:rFonts w:ascii="Times New Roman" w:hAnsi="Times New Roman"/>
                <w:color w:val="000000"/>
                <w:sz w:val="24"/>
                <w:szCs w:val="24"/>
                <w:lang w:val="ru-RU"/>
              </w:rPr>
              <w:t xml:space="preserve">. </w:t>
            </w:r>
            <w:r w:rsidRPr="002729D4">
              <w:rPr>
                <w:rFonts w:ascii="Times New Roman" w:hAnsi="Times New Roman"/>
                <w:color w:val="000000"/>
                <w:sz w:val="24"/>
                <w:szCs w:val="24"/>
              </w:rPr>
              <w:t>№3</w:t>
            </w:r>
            <w:r w:rsidR="00187625" w:rsidRPr="002729D4">
              <w:rPr>
                <w:rFonts w:ascii="Times New Roman" w:hAnsi="Times New Roman"/>
                <w:color w:val="000000"/>
                <w:sz w:val="24"/>
                <w:szCs w:val="24"/>
                <w:lang w:val="ru-RU"/>
              </w:rPr>
              <w:t>14</w:t>
            </w:r>
            <w:r w:rsidRPr="002729D4">
              <w:rPr>
                <w:rFonts w:ascii="Times New Roman" w:hAnsi="Times New Roman"/>
                <w:color w:val="000000"/>
                <w:sz w:val="24"/>
                <w:szCs w:val="24"/>
              </w:rPr>
              <w:t xml:space="preserve"> площею </w:t>
            </w:r>
            <w:r w:rsidR="00187625" w:rsidRPr="002729D4">
              <w:rPr>
                <w:rFonts w:ascii="Times New Roman" w:hAnsi="Times New Roman"/>
                <w:color w:val="000000"/>
                <w:sz w:val="24"/>
                <w:szCs w:val="24"/>
                <w:lang w:val="ru-RU"/>
              </w:rPr>
              <w:t>24</w:t>
            </w:r>
            <w:r w:rsidRPr="002729D4">
              <w:rPr>
                <w:rFonts w:ascii="Times New Roman" w:hAnsi="Times New Roman"/>
                <w:color w:val="000000"/>
                <w:sz w:val="24"/>
                <w:szCs w:val="24"/>
                <w:lang w:val="ru-RU"/>
              </w:rPr>
              <w:t>.</w:t>
            </w:r>
            <w:r w:rsidR="00187625" w:rsidRPr="002729D4">
              <w:rPr>
                <w:rFonts w:ascii="Times New Roman" w:hAnsi="Times New Roman"/>
                <w:color w:val="000000"/>
                <w:sz w:val="24"/>
                <w:szCs w:val="24"/>
                <w:lang w:val="ru-RU"/>
              </w:rPr>
              <w:t>4</w:t>
            </w:r>
            <w:r w:rsidRPr="002729D4">
              <w:rPr>
                <w:rFonts w:ascii="Times New Roman" w:hAnsi="Times New Roman"/>
                <w:color w:val="000000"/>
                <w:sz w:val="24"/>
                <w:szCs w:val="24"/>
              </w:rPr>
              <w:t xml:space="preserve"> м </w:t>
            </w:r>
            <w:proofErr w:type="spellStart"/>
            <w:r w:rsidRPr="002729D4">
              <w:rPr>
                <w:rFonts w:ascii="Times New Roman" w:hAnsi="Times New Roman"/>
                <w:color w:val="000000"/>
                <w:sz w:val="24"/>
                <w:szCs w:val="24"/>
              </w:rPr>
              <w:t>кв</w:t>
            </w:r>
            <w:proofErr w:type="spellEnd"/>
            <w:r w:rsidRPr="002729D4">
              <w:rPr>
                <w:rFonts w:ascii="Times New Roman" w:hAnsi="Times New Roman"/>
                <w:color w:val="000000"/>
                <w:sz w:val="24"/>
                <w:szCs w:val="24"/>
              </w:rPr>
              <w:t>.</w:t>
            </w:r>
          </w:p>
        </w:tc>
      </w:tr>
      <w:tr w:rsidR="000F6DED" w:rsidRPr="002729D4" w14:paraId="6584618C" w14:textId="77777777" w:rsidTr="00326505">
        <w:trPr>
          <w:trHeight w:val="320"/>
        </w:trPr>
        <w:tc>
          <w:tcPr>
            <w:tcW w:w="770" w:type="dxa"/>
            <w:tcBorders>
              <w:top w:val="nil"/>
              <w:left w:val="single" w:sz="4" w:space="0" w:color="000000"/>
              <w:bottom w:val="single" w:sz="4" w:space="0" w:color="auto"/>
              <w:right w:val="single" w:sz="4" w:space="0" w:color="000000"/>
            </w:tcBorders>
            <w:hideMark/>
          </w:tcPr>
          <w:p w14:paraId="57052794"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4.2</w:t>
            </w:r>
          </w:p>
        </w:tc>
        <w:tc>
          <w:tcPr>
            <w:tcW w:w="9607" w:type="dxa"/>
            <w:gridSpan w:val="10"/>
            <w:tcBorders>
              <w:top w:val="nil"/>
              <w:left w:val="nil"/>
              <w:bottom w:val="single" w:sz="4" w:space="0" w:color="auto"/>
              <w:right w:val="single" w:sz="4" w:space="0" w:color="000000"/>
            </w:tcBorders>
            <w:hideMark/>
          </w:tcPr>
          <w:p w14:paraId="7BCC3E71"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sz w:val="24"/>
                <w:szCs w:val="24"/>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sidRPr="002729D4">
              <w:rPr>
                <w:rFonts w:ascii="Times New Roman" w:hAnsi="Times New Roman"/>
                <w:color w:val="000000"/>
                <w:sz w:val="24"/>
                <w:szCs w:val="24"/>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0F6DED" w:rsidRPr="002729D4" w14:paraId="5E07EDB8" w14:textId="77777777" w:rsidTr="00326505">
        <w:trPr>
          <w:trHeight w:val="320"/>
        </w:trPr>
        <w:tc>
          <w:tcPr>
            <w:tcW w:w="770" w:type="dxa"/>
            <w:tcBorders>
              <w:top w:val="single" w:sz="4" w:space="0" w:color="auto"/>
              <w:left w:val="single" w:sz="4" w:space="0" w:color="auto"/>
              <w:bottom w:val="single" w:sz="4" w:space="0" w:color="auto"/>
              <w:right w:val="single" w:sz="4" w:space="0" w:color="auto"/>
            </w:tcBorders>
            <w:hideMark/>
          </w:tcPr>
          <w:p w14:paraId="229F124D"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4B8DD0AA"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sz w:val="24"/>
                <w:szCs w:val="24"/>
              </w:rPr>
              <w:t>Інформація про належність Майна до пам’яток культурної спадщини, щойно виявлених об’єктів культурної спадщини</w:t>
            </w:r>
          </w:p>
        </w:tc>
        <w:tc>
          <w:tcPr>
            <w:tcW w:w="6382" w:type="dxa"/>
            <w:gridSpan w:val="7"/>
            <w:tcBorders>
              <w:top w:val="single" w:sz="4" w:space="0" w:color="auto"/>
              <w:left w:val="single" w:sz="4" w:space="0" w:color="auto"/>
              <w:bottom w:val="single" w:sz="4" w:space="0" w:color="auto"/>
              <w:right w:val="single" w:sz="4" w:space="0" w:color="auto"/>
            </w:tcBorders>
            <w:hideMark/>
          </w:tcPr>
          <w:p w14:paraId="1A8AE88B"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Не належить</w:t>
            </w:r>
          </w:p>
        </w:tc>
      </w:tr>
      <w:tr w:rsidR="000F6DED" w:rsidRPr="002729D4" w14:paraId="7A62341C" w14:textId="77777777" w:rsidTr="00326505">
        <w:trPr>
          <w:trHeight w:val="260"/>
        </w:trPr>
        <w:tc>
          <w:tcPr>
            <w:tcW w:w="770" w:type="dxa"/>
            <w:tcBorders>
              <w:top w:val="nil"/>
              <w:left w:val="single" w:sz="4" w:space="0" w:color="000000"/>
              <w:bottom w:val="single" w:sz="4" w:space="0" w:color="000000"/>
              <w:right w:val="single" w:sz="4" w:space="0" w:color="000000"/>
            </w:tcBorders>
            <w:hideMark/>
          </w:tcPr>
          <w:p w14:paraId="713781C9"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5</w:t>
            </w:r>
          </w:p>
        </w:tc>
        <w:tc>
          <w:tcPr>
            <w:tcW w:w="9607" w:type="dxa"/>
            <w:gridSpan w:val="10"/>
            <w:tcBorders>
              <w:top w:val="single" w:sz="4" w:space="0" w:color="000000"/>
              <w:left w:val="nil"/>
              <w:bottom w:val="single" w:sz="4" w:space="0" w:color="000000"/>
              <w:right w:val="single" w:sz="4" w:space="0" w:color="000000"/>
            </w:tcBorders>
            <w:hideMark/>
          </w:tcPr>
          <w:p w14:paraId="797AE2F8"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sz w:val="24"/>
                <w:szCs w:val="24"/>
              </w:rPr>
              <w:t>Процедура, в результаті якої Майно отримано в оренду</w:t>
            </w:r>
          </w:p>
        </w:tc>
      </w:tr>
      <w:tr w:rsidR="000F6DED" w:rsidRPr="002729D4" w14:paraId="7FFD8F0B" w14:textId="77777777" w:rsidTr="00326505">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2476054B" w14:textId="77777777" w:rsidR="000F6DED" w:rsidRPr="002729D4" w:rsidRDefault="000F6DED" w:rsidP="00507F60">
            <w:pPr>
              <w:spacing w:before="120" w:line="256" w:lineRule="auto"/>
              <w:ind w:left="-101" w:right="-76"/>
              <w:jc w:val="center"/>
              <w:rPr>
                <w:rFonts w:ascii="Times New Roman" w:hAnsi="Times New Roman"/>
                <w:color w:val="000000"/>
                <w:sz w:val="24"/>
                <w:szCs w:val="24"/>
              </w:rPr>
            </w:pPr>
            <w:r w:rsidRPr="002729D4">
              <w:rPr>
                <w:rFonts w:ascii="Times New Roman" w:hAnsi="Times New Roman"/>
                <w:color w:val="000000"/>
                <w:sz w:val="24"/>
                <w:szCs w:val="24"/>
              </w:rPr>
              <w:t>5.1.</w:t>
            </w:r>
          </w:p>
        </w:tc>
        <w:tc>
          <w:tcPr>
            <w:tcW w:w="9607" w:type="dxa"/>
            <w:gridSpan w:val="10"/>
            <w:tcBorders>
              <w:top w:val="nil"/>
              <w:left w:val="nil"/>
              <w:bottom w:val="single" w:sz="4" w:space="0" w:color="000000"/>
              <w:right w:val="single" w:sz="4" w:space="0" w:color="000000"/>
            </w:tcBorders>
            <w:hideMark/>
          </w:tcPr>
          <w:p w14:paraId="5EB5D01B"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sz w:val="24"/>
                <w:szCs w:val="24"/>
              </w:rPr>
              <w:t xml:space="preserve"> (А) -аукціон</w:t>
            </w:r>
          </w:p>
        </w:tc>
      </w:tr>
      <w:tr w:rsidR="000F6DED" w:rsidRPr="002729D4" w14:paraId="77ED4C73" w14:textId="77777777" w:rsidTr="00326505">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3D65A723" w14:textId="77777777" w:rsidR="000F6DED" w:rsidRPr="002729D4" w:rsidRDefault="000F6DED" w:rsidP="00507F60">
            <w:pPr>
              <w:spacing w:line="256" w:lineRule="auto"/>
              <w:rPr>
                <w:rFonts w:ascii="Times New Roman" w:hAnsi="Times New Roman"/>
                <w:color w:val="000000"/>
                <w:sz w:val="24"/>
                <w:szCs w:val="24"/>
              </w:rPr>
            </w:pPr>
          </w:p>
        </w:tc>
        <w:tc>
          <w:tcPr>
            <w:tcW w:w="9607" w:type="dxa"/>
            <w:gridSpan w:val="10"/>
            <w:tcBorders>
              <w:top w:val="single" w:sz="4" w:space="0" w:color="000000"/>
              <w:left w:val="nil"/>
              <w:bottom w:val="single" w:sz="4" w:space="0" w:color="000000"/>
              <w:right w:val="single" w:sz="4" w:space="0" w:color="000000"/>
            </w:tcBorders>
            <w:hideMark/>
          </w:tcPr>
          <w:p w14:paraId="7FC9B337"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Виписати необхідне:</w:t>
            </w:r>
          </w:p>
        </w:tc>
      </w:tr>
      <w:tr w:rsidR="000F6DED" w:rsidRPr="002729D4" w14:paraId="15AA73F9"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677B7E8" w14:textId="77777777" w:rsidR="000F6DED" w:rsidRPr="002729D4" w:rsidRDefault="000F6DED" w:rsidP="00507F60">
            <w:pPr>
              <w:spacing w:before="120" w:line="256" w:lineRule="auto"/>
              <w:ind w:left="-101" w:right="-76"/>
              <w:jc w:val="center"/>
              <w:rPr>
                <w:rFonts w:ascii="Times New Roman" w:hAnsi="Times New Roman"/>
                <w:color w:val="000000"/>
                <w:sz w:val="24"/>
                <w:szCs w:val="24"/>
              </w:rPr>
            </w:pPr>
            <w:r w:rsidRPr="002729D4">
              <w:rPr>
                <w:rFonts w:ascii="Times New Roman" w:hAnsi="Times New Roman"/>
                <w:color w:val="000000"/>
                <w:sz w:val="24"/>
                <w:szCs w:val="24"/>
              </w:rPr>
              <w:t>6</w:t>
            </w:r>
          </w:p>
        </w:tc>
        <w:tc>
          <w:tcPr>
            <w:tcW w:w="9607" w:type="dxa"/>
            <w:gridSpan w:val="10"/>
            <w:tcBorders>
              <w:top w:val="single" w:sz="4" w:space="0" w:color="000000"/>
              <w:left w:val="nil"/>
              <w:bottom w:val="single" w:sz="4" w:space="0" w:color="000000"/>
              <w:right w:val="single" w:sz="4" w:space="0" w:color="000000"/>
            </w:tcBorders>
            <w:hideMark/>
          </w:tcPr>
          <w:p w14:paraId="09D6EF64"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Вартість Майна</w:t>
            </w:r>
          </w:p>
        </w:tc>
      </w:tr>
      <w:tr w:rsidR="000F6DED" w:rsidRPr="002729D4" w14:paraId="0BF67883"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0194508" w14:textId="77777777" w:rsidR="000F6DED" w:rsidRPr="002729D4" w:rsidRDefault="000F6DED" w:rsidP="00187625">
            <w:pPr>
              <w:spacing w:before="120" w:line="256" w:lineRule="auto"/>
              <w:ind w:left="-225" w:right="-34" w:firstLine="152"/>
              <w:jc w:val="center"/>
              <w:rPr>
                <w:rFonts w:ascii="Times New Roman" w:hAnsi="Times New Roman"/>
                <w:color w:val="000000"/>
                <w:sz w:val="24"/>
                <w:szCs w:val="24"/>
              </w:rPr>
            </w:pPr>
            <w:r w:rsidRPr="002729D4">
              <w:rPr>
                <w:rFonts w:ascii="Times New Roman" w:hAnsi="Times New Roman"/>
                <w:color w:val="000000"/>
                <w:sz w:val="24"/>
                <w:szCs w:val="24"/>
              </w:rPr>
              <w:t>6.2</w:t>
            </w:r>
          </w:p>
        </w:tc>
        <w:tc>
          <w:tcPr>
            <w:tcW w:w="9607" w:type="dxa"/>
            <w:gridSpan w:val="10"/>
            <w:tcBorders>
              <w:top w:val="single" w:sz="4" w:space="0" w:color="000000"/>
              <w:left w:val="nil"/>
              <w:bottom w:val="single" w:sz="4" w:space="0" w:color="000000"/>
              <w:right w:val="single" w:sz="4" w:space="0" w:color="000000"/>
            </w:tcBorders>
            <w:hideMark/>
          </w:tcPr>
          <w:p w14:paraId="747A1EA4"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Страхова вартість</w:t>
            </w:r>
          </w:p>
        </w:tc>
      </w:tr>
      <w:tr w:rsidR="000F6DED" w:rsidRPr="002729D4" w14:paraId="0277861E"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979E1AE" w14:textId="77777777" w:rsidR="000F6DED" w:rsidRPr="002729D4" w:rsidRDefault="000F6DED" w:rsidP="00507F60">
            <w:pPr>
              <w:spacing w:before="120" w:line="256" w:lineRule="auto"/>
              <w:ind w:left="-73" w:right="-34"/>
              <w:jc w:val="center"/>
              <w:rPr>
                <w:rFonts w:ascii="Times New Roman" w:hAnsi="Times New Roman"/>
                <w:color w:val="000000"/>
                <w:sz w:val="24"/>
                <w:szCs w:val="24"/>
              </w:rPr>
            </w:pPr>
            <w:r w:rsidRPr="002729D4">
              <w:rPr>
                <w:rFonts w:ascii="Times New Roman" w:hAnsi="Times New Roman"/>
                <w:color w:val="000000"/>
                <w:sz w:val="24"/>
                <w:szCs w:val="24"/>
              </w:rPr>
              <w:t>6.2.1</w:t>
            </w:r>
            <w:r w:rsidRPr="002729D4">
              <w:rPr>
                <w:rFonts w:ascii="Times New Roman" w:hAnsi="Times New Roman"/>
                <w:color w:val="000000"/>
                <w:sz w:val="24"/>
                <w:szCs w:val="24"/>
              </w:rPr>
              <w:br/>
            </w:r>
          </w:p>
        </w:tc>
        <w:tc>
          <w:tcPr>
            <w:tcW w:w="3225" w:type="dxa"/>
            <w:gridSpan w:val="3"/>
            <w:tcBorders>
              <w:top w:val="single" w:sz="4" w:space="0" w:color="000000"/>
              <w:left w:val="nil"/>
              <w:bottom w:val="single" w:sz="4" w:space="0" w:color="000000"/>
              <w:right w:val="single" w:sz="4" w:space="0" w:color="000000"/>
            </w:tcBorders>
            <w:hideMark/>
          </w:tcPr>
          <w:p w14:paraId="23D38A82"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Сума, яка дорівнює визначеній у пункті 6.1 Умов</w:t>
            </w:r>
          </w:p>
        </w:tc>
        <w:tc>
          <w:tcPr>
            <w:tcW w:w="6382" w:type="dxa"/>
            <w:gridSpan w:val="7"/>
            <w:tcBorders>
              <w:top w:val="single" w:sz="4" w:space="0" w:color="000000"/>
              <w:left w:val="nil"/>
              <w:bottom w:val="single" w:sz="4" w:space="0" w:color="000000"/>
              <w:right w:val="single" w:sz="4" w:space="0" w:color="000000"/>
            </w:tcBorders>
            <w:hideMark/>
          </w:tcPr>
          <w:p w14:paraId="05755CD8" w14:textId="0006C5A3"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xml:space="preserve">сума (гривень), без податку на додану вартість </w:t>
            </w:r>
            <w:r w:rsidR="00187625" w:rsidRPr="002729D4">
              <w:rPr>
                <w:rFonts w:ascii="Times New Roman" w:hAnsi="Times New Roman"/>
                <w:color w:val="000000"/>
                <w:sz w:val="24"/>
                <w:szCs w:val="24"/>
                <w:lang w:val="ru-RU"/>
              </w:rPr>
              <w:t>1521</w:t>
            </w:r>
            <w:r w:rsidRPr="002729D4">
              <w:rPr>
                <w:rFonts w:ascii="Times New Roman" w:hAnsi="Times New Roman"/>
                <w:color w:val="000000"/>
                <w:sz w:val="24"/>
                <w:szCs w:val="24"/>
              </w:rPr>
              <w:t>,</w:t>
            </w:r>
            <w:r w:rsidRPr="002729D4">
              <w:rPr>
                <w:rFonts w:ascii="Times New Roman" w:hAnsi="Times New Roman"/>
                <w:color w:val="000000"/>
                <w:sz w:val="24"/>
                <w:szCs w:val="24"/>
                <w:lang w:val="ru-RU"/>
              </w:rPr>
              <w:t xml:space="preserve">00 </w:t>
            </w:r>
          </w:p>
        </w:tc>
      </w:tr>
      <w:tr w:rsidR="000F6DED" w:rsidRPr="002729D4" w14:paraId="4ADBFE6E"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E60D07D" w14:textId="77777777" w:rsidR="000F6DED" w:rsidRPr="002729D4" w:rsidRDefault="000F6DED" w:rsidP="00507F60">
            <w:pPr>
              <w:spacing w:before="120" w:line="256" w:lineRule="auto"/>
              <w:ind w:left="-73" w:right="-62"/>
              <w:jc w:val="center"/>
              <w:rPr>
                <w:rFonts w:ascii="Times New Roman" w:hAnsi="Times New Roman"/>
                <w:color w:val="000000"/>
                <w:sz w:val="24"/>
                <w:szCs w:val="24"/>
              </w:rPr>
            </w:pPr>
            <w:r w:rsidRPr="002729D4">
              <w:rPr>
                <w:rFonts w:ascii="Times New Roman" w:hAnsi="Times New Roman"/>
                <w:color w:val="000000"/>
                <w:sz w:val="24"/>
                <w:szCs w:val="24"/>
              </w:rPr>
              <w:t>7</w:t>
            </w:r>
          </w:p>
        </w:tc>
        <w:tc>
          <w:tcPr>
            <w:tcW w:w="9607" w:type="dxa"/>
            <w:gridSpan w:val="10"/>
            <w:tcBorders>
              <w:top w:val="single" w:sz="4" w:space="0" w:color="000000"/>
              <w:left w:val="nil"/>
              <w:bottom w:val="single" w:sz="4" w:space="0" w:color="000000"/>
              <w:right w:val="single" w:sz="4" w:space="0" w:color="000000"/>
            </w:tcBorders>
            <w:hideMark/>
          </w:tcPr>
          <w:p w14:paraId="232B2FF8"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Цільове призначення Майна</w:t>
            </w:r>
          </w:p>
        </w:tc>
      </w:tr>
      <w:tr w:rsidR="000F6DED" w:rsidRPr="002729D4" w14:paraId="112FD6E7"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4BCAAC8"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7.1</w:t>
            </w:r>
            <w:r w:rsidRPr="002729D4">
              <w:rPr>
                <w:rFonts w:ascii="Times New Roman" w:hAnsi="Times New Roman"/>
                <w:color w:val="000000"/>
                <w:sz w:val="24"/>
                <w:szCs w:val="24"/>
              </w:rPr>
              <w:br/>
            </w:r>
          </w:p>
        </w:tc>
        <w:tc>
          <w:tcPr>
            <w:tcW w:w="9607" w:type="dxa"/>
            <w:gridSpan w:val="10"/>
            <w:tcBorders>
              <w:top w:val="single" w:sz="4" w:space="0" w:color="000000"/>
              <w:left w:val="nil"/>
              <w:bottom w:val="single" w:sz="4" w:space="0" w:color="000000"/>
              <w:right w:val="single" w:sz="4" w:space="0" w:color="000000"/>
            </w:tcBorders>
            <w:hideMark/>
          </w:tcPr>
          <w:p w14:paraId="04F0BF49"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22E6F41E" w14:textId="011D6A46" w:rsidR="000F6DED" w:rsidRPr="00326505" w:rsidRDefault="00326505" w:rsidP="00326505">
            <w:pPr>
              <w:spacing w:before="120"/>
              <w:jc w:val="center"/>
              <w:rPr>
                <w:rFonts w:ascii="Times New Roman" w:hAnsi="Times New Roman"/>
                <w:color w:val="000000"/>
                <w:sz w:val="22"/>
                <w:szCs w:val="22"/>
              </w:rPr>
            </w:pPr>
            <w:r>
              <w:rPr>
                <w:rFonts w:ascii="Times New Roman" w:hAnsi="Times New Roman"/>
                <w:color w:val="000000"/>
                <w:sz w:val="22"/>
                <w:szCs w:val="22"/>
              </w:rPr>
              <w:t>Інше використання нерухомого Майна</w:t>
            </w:r>
          </w:p>
        </w:tc>
      </w:tr>
      <w:tr w:rsidR="000F6DED" w:rsidRPr="002729D4" w14:paraId="53CD9CE5"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35411A4"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9</w:t>
            </w:r>
          </w:p>
        </w:tc>
        <w:tc>
          <w:tcPr>
            <w:tcW w:w="9607" w:type="dxa"/>
            <w:gridSpan w:val="10"/>
            <w:tcBorders>
              <w:top w:val="single" w:sz="4" w:space="0" w:color="000000"/>
              <w:left w:val="nil"/>
              <w:bottom w:val="single" w:sz="4" w:space="0" w:color="000000"/>
              <w:right w:val="single" w:sz="4" w:space="0" w:color="000000"/>
            </w:tcBorders>
            <w:hideMark/>
          </w:tcPr>
          <w:p w14:paraId="7B35A37B"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Орендна плата та інші платежі</w:t>
            </w:r>
          </w:p>
        </w:tc>
      </w:tr>
      <w:tr w:rsidR="000F6DED" w:rsidRPr="002729D4" w14:paraId="728F969F"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208D6BC"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9.1</w:t>
            </w:r>
            <w:r w:rsidRPr="002729D4">
              <w:rPr>
                <w:rFonts w:ascii="Times New Roman" w:hAnsi="Times New Roman"/>
                <w:color w:val="000000"/>
                <w:sz w:val="24"/>
                <w:szCs w:val="24"/>
              </w:rPr>
              <w:br/>
            </w:r>
          </w:p>
        </w:tc>
        <w:tc>
          <w:tcPr>
            <w:tcW w:w="3225" w:type="dxa"/>
            <w:gridSpan w:val="3"/>
            <w:tcBorders>
              <w:top w:val="single" w:sz="4" w:space="0" w:color="000000"/>
              <w:left w:val="nil"/>
              <w:bottom w:val="single" w:sz="4" w:space="0" w:color="000000"/>
              <w:right w:val="single" w:sz="4" w:space="0" w:color="000000"/>
            </w:tcBorders>
            <w:hideMark/>
          </w:tcPr>
          <w:p w14:paraId="7822A018"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xml:space="preserve"> Місячна орендна плата, визначена за результатами проведення аукціону</w:t>
            </w:r>
          </w:p>
        </w:tc>
        <w:tc>
          <w:tcPr>
            <w:tcW w:w="3246" w:type="dxa"/>
            <w:gridSpan w:val="4"/>
            <w:tcBorders>
              <w:top w:val="single" w:sz="4" w:space="0" w:color="000000"/>
              <w:left w:val="nil"/>
              <w:bottom w:val="single" w:sz="4" w:space="0" w:color="000000"/>
              <w:right w:val="single" w:sz="4" w:space="0" w:color="000000"/>
            </w:tcBorders>
            <w:hideMark/>
          </w:tcPr>
          <w:p w14:paraId="6364A297" w14:textId="3FCEF97A"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сума, гривень, без податку на додану вартість</w:t>
            </w:r>
            <w:r w:rsidR="002729D4" w:rsidRPr="002729D4">
              <w:rPr>
                <w:rFonts w:ascii="Times New Roman" w:hAnsi="Times New Roman"/>
                <w:color w:val="000000"/>
                <w:sz w:val="24"/>
                <w:szCs w:val="24"/>
                <w:lang w:val="ru-RU"/>
              </w:rPr>
              <w:t>1521</w:t>
            </w:r>
            <w:r w:rsidR="002729D4" w:rsidRPr="002729D4">
              <w:rPr>
                <w:rFonts w:ascii="Times New Roman" w:hAnsi="Times New Roman"/>
                <w:color w:val="000000"/>
                <w:sz w:val="24"/>
                <w:szCs w:val="24"/>
              </w:rPr>
              <w:t>,</w:t>
            </w:r>
            <w:r w:rsidR="002729D4" w:rsidRPr="002729D4">
              <w:rPr>
                <w:rFonts w:ascii="Times New Roman" w:hAnsi="Times New Roman"/>
                <w:color w:val="000000"/>
                <w:sz w:val="24"/>
                <w:szCs w:val="24"/>
                <w:lang w:val="ru-RU"/>
              </w:rPr>
              <w:t xml:space="preserve">00 </w:t>
            </w:r>
            <w:r w:rsidRPr="002729D4">
              <w:rPr>
                <w:rFonts w:ascii="Times New Roman" w:hAnsi="Times New Roman"/>
                <w:color w:val="000000"/>
                <w:sz w:val="24"/>
                <w:szCs w:val="24"/>
              </w:rPr>
              <w:t xml:space="preserve"> </w:t>
            </w:r>
          </w:p>
        </w:tc>
        <w:tc>
          <w:tcPr>
            <w:tcW w:w="3136" w:type="dxa"/>
            <w:gridSpan w:val="3"/>
            <w:tcBorders>
              <w:top w:val="single" w:sz="4" w:space="0" w:color="000000"/>
              <w:left w:val="nil"/>
              <w:bottom w:val="single" w:sz="4" w:space="0" w:color="000000"/>
              <w:right w:val="single" w:sz="4" w:space="0" w:color="000000"/>
            </w:tcBorders>
          </w:tcPr>
          <w:p w14:paraId="164AB4E1" w14:textId="77777777" w:rsidR="00F23A72" w:rsidRPr="005463BE" w:rsidRDefault="00F23A72" w:rsidP="00F23A72">
            <w:pPr>
              <w:spacing w:before="120"/>
              <w:rPr>
                <w:rFonts w:ascii="Times New Roman" w:hAnsi="Times New Roman"/>
                <w:color w:val="000000"/>
                <w:sz w:val="24"/>
                <w:szCs w:val="24"/>
              </w:rPr>
            </w:pPr>
            <w:r w:rsidRPr="005463BE">
              <w:rPr>
                <w:rFonts w:ascii="Times New Roman" w:hAnsi="Times New Roman"/>
                <w:color w:val="000000"/>
                <w:sz w:val="24"/>
                <w:szCs w:val="24"/>
              </w:rPr>
              <w:t xml:space="preserve">дата і реквізити протоколу електронного аукціону </w:t>
            </w:r>
          </w:p>
          <w:p w14:paraId="26BE6E06" w14:textId="11103264" w:rsidR="000F6DED" w:rsidRPr="00F23A72" w:rsidRDefault="00F23A72" w:rsidP="00F23A72">
            <w:pPr>
              <w:spacing w:before="120" w:line="256" w:lineRule="auto"/>
              <w:rPr>
                <w:rFonts w:ascii="Times New Roman" w:hAnsi="Times New Roman"/>
                <w:color w:val="000000"/>
                <w:sz w:val="24"/>
                <w:szCs w:val="24"/>
              </w:rPr>
            </w:pPr>
            <w:r w:rsidRPr="005463BE">
              <w:rPr>
                <w:rFonts w:ascii="Times New Roman" w:hAnsi="Times New Roman"/>
                <w:color w:val="000000"/>
                <w:sz w:val="24"/>
                <w:szCs w:val="24"/>
                <w:lang w:val="en-US"/>
              </w:rPr>
              <w:t>“</w:t>
            </w:r>
            <w:r w:rsidRPr="005463BE">
              <w:rPr>
                <w:rFonts w:ascii="Times New Roman" w:hAnsi="Times New Roman"/>
                <w:color w:val="000000"/>
                <w:sz w:val="24"/>
                <w:szCs w:val="24"/>
              </w:rPr>
              <w:t>2</w:t>
            </w:r>
            <w:r>
              <w:rPr>
                <w:rFonts w:ascii="Times New Roman" w:hAnsi="Times New Roman"/>
                <w:color w:val="000000"/>
                <w:sz w:val="24"/>
                <w:szCs w:val="24"/>
              </w:rPr>
              <w:t>8</w:t>
            </w:r>
            <w:r w:rsidRPr="005463BE">
              <w:rPr>
                <w:rFonts w:ascii="Times New Roman" w:hAnsi="Times New Roman"/>
                <w:color w:val="000000"/>
                <w:sz w:val="24"/>
                <w:szCs w:val="24"/>
                <w:lang w:val="en-US"/>
              </w:rPr>
              <w:t>”</w:t>
            </w:r>
            <w:r w:rsidRPr="005463BE">
              <w:rPr>
                <w:rFonts w:ascii="Times New Roman" w:hAnsi="Times New Roman"/>
                <w:color w:val="000000"/>
                <w:sz w:val="24"/>
                <w:szCs w:val="24"/>
              </w:rPr>
              <w:t xml:space="preserve"> серпня 2021 р.</w:t>
            </w:r>
            <w:r>
              <w:rPr>
                <w:rFonts w:ascii="Times New Roman" w:hAnsi="Times New Roman"/>
                <w:color w:val="000000"/>
                <w:sz w:val="24"/>
                <w:szCs w:val="24"/>
              </w:rPr>
              <w:t>№</w:t>
            </w:r>
            <w:r>
              <w:rPr>
                <w:rFonts w:ascii="Times New Roman" w:hAnsi="Times New Roman"/>
                <w:color w:val="000000"/>
                <w:sz w:val="24"/>
                <w:szCs w:val="24"/>
                <w:lang w:val="en-US"/>
              </w:rPr>
              <w:t>LLE001-UA-20210727-</w:t>
            </w:r>
            <w:r>
              <w:rPr>
                <w:rFonts w:ascii="Times New Roman" w:hAnsi="Times New Roman"/>
                <w:color w:val="000000"/>
                <w:sz w:val="24"/>
                <w:szCs w:val="24"/>
              </w:rPr>
              <w:t>1</w:t>
            </w:r>
            <w:r>
              <w:rPr>
                <w:rFonts w:ascii="Times New Roman" w:hAnsi="Times New Roman"/>
                <w:color w:val="000000"/>
                <w:sz w:val="24"/>
                <w:szCs w:val="24"/>
                <w:lang w:val="en-US"/>
              </w:rPr>
              <w:t>6</w:t>
            </w:r>
            <w:r>
              <w:rPr>
                <w:rFonts w:ascii="Times New Roman" w:hAnsi="Times New Roman"/>
                <w:color w:val="000000"/>
                <w:sz w:val="24"/>
                <w:szCs w:val="24"/>
              </w:rPr>
              <w:t>914</w:t>
            </w:r>
          </w:p>
        </w:tc>
      </w:tr>
      <w:tr w:rsidR="000F6DED" w:rsidRPr="002729D4" w14:paraId="4A09D610" w14:textId="77777777" w:rsidTr="00326505">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099245AE"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lastRenderedPageBreak/>
              <w:t>9.2</w:t>
            </w:r>
          </w:p>
        </w:tc>
        <w:tc>
          <w:tcPr>
            <w:tcW w:w="3225" w:type="dxa"/>
            <w:gridSpan w:val="3"/>
            <w:tcBorders>
              <w:top w:val="single" w:sz="4" w:space="0" w:color="000000"/>
              <w:left w:val="nil"/>
              <w:bottom w:val="single" w:sz="4" w:space="0" w:color="auto"/>
              <w:right w:val="single" w:sz="4" w:space="0" w:color="000000"/>
            </w:tcBorders>
            <w:hideMark/>
          </w:tcPr>
          <w:p w14:paraId="4B87D7B0"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Витрати на утримання орендованого Майна та надання комунальних послуг Орендарю</w:t>
            </w:r>
          </w:p>
        </w:tc>
        <w:tc>
          <w:tcPr>
            <w:tcW w:w="6382" w:type="dxa"/>
            <w:gridSpan w:val="7"/>
            <w:tcBorders>
              <w:top w:val="single" w:sz="4" w:space="0" w:color="000000"/>
              <w:left w:val="nil"/>
              <w:bottom w:val="single" w:sz="4" w:space="0" w:color="000000"/>
              <w:right w:val="single" w:sz="4" w:space="0" w:color="000000"/>
            </w:tcBorders>
            <w:hideMark/>
          </w:tcPr>
          <w:p w14:paraId="356A4C9C"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xml:space="preserve">компенсуються Орендарем в порядку, передбаченому пунктом 6.5 договору </w:t>
            </w:r>
          </w:p>
        </w:tc>
      </w:tr>
      <w:tr w:rsidR="00326505" w:rsidRPr="002729D4" w14:paraId="5623E304" w14:textId="77777777" w:rsidTr="00326505">
        <w:trPr>
          <w:trHeight w:val="375"/>
        </w:trPr>
        <w:tc>
          <w:tcPr>
            <w:tcW w:w="770" w:type="dxa"/>
            <w:tcBorders>
              <w:top w:val="single" w:sz="4" w:space="0" w:color="auto"/>
              <w:left w:val="single" w:sz="4" w:space="0" w:color="000000"/>
              <w:bottom w:val="single" w:sz="4" w:space="0" w:color="auto"/>
              <w:right w:val="single" w:sz="4" w:space="0" w:color="000000"/>
            </w:tcBorders>
            <w:hideMark/>
          </w:tcPr>
          <w:p w14:paraId="7665F209" w14:textId="77777777" w:rsidR="00326505" w:rsidRPr="002729D4" w:rsidRDefault="00326505"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10</w:t>
            </w:r>
          </w:p>
        </w:tc>
        <w:tc>
          <w:tcPr>
            <w:tcW w:w="9607" w:type="dxa"/>
            <w:gridSpan w:val="10"/>
            <w:tcBorders>
              <w:top w:val="single" w:sz="4" w:space="0" w:color="000000"/>
              <w:left w:val="nil"/>
              <w:bottom w:val="single" w:sz="4" w:space="0" w:color="auto"/>
              <w:right w:val="single" w:sz="4" w:space="0" w:color="000000"/>
            </w:tcBorders>
            <w:hideMark/>
          </w:tcPr>
          <w:p w14:paraId="40033563" w14:textId="77777777" w:rsidR="00326505" w:rsidRPr="002729D4" w:rsidRDefault="00326505"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Розмір авансового внеску орендної плати</w:t>
            </w:r>
          </w:p>
        </w:tc>
      </w:tr>
      <w:tr w:rsidR="000F6DED" w:rsidRPr="002729D4" w14:paraId="1518D018" w14:textId="77777777" w:rsidTr="00326505">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9C8F84E"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10.1</w:t>
            </w:r>
            <w:r w:rsidRPr="002729D4">
              <w:rPr>
                <w:rFonts w:ascii="Times New Roman" w:hAnsi="Times New Roman"/>
                <w:color w:val="000000"/>
                <w:sz w:val="24"/>
                <w:szCs w:val="24"/>
              </w:rPr>
              <w:br/>
            </w:r>
          </w:p>
        </w:tc>
        <w:tc>
          <w:tcPr>
            <w:tcW w:w="3225" w:type="dxa"/>
            <w:gridSpan w:val="3"/>
            <w:tcBorders>
              <w:top w:val="single" w:sz="4" w:space="0" w:color="000000"/>
              <w:left w:val="nil"/>
              <w:bottom w:val="single" w:sz="4" w:space="0" w:color="000000"/>
              <w:right w:val="single" w:sz="4" w:space="0" w:color="000000"/>
            </w:tcBorders>
            <w:hideMark/>
          </w:tcPr>
          <w:p w14:paraId="6DEA98BB"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382" w:type="dxa"/>
            <w:gridSpan w:val="7"/>
            <w:tcBorders>
              <w:top w:val="single" w:sz="4" w:space="0" w:color="000000"/>
              <w:left w:val="nil"/>
              <w:bottom w:val="single" w:sz="4" w:space="0" w:color="000000"/>
              <w:right w:val="single" w:sz="4" w:space="0" w:color="000000"/>
            </w:tcBorders>
          </w:tcPr>
          <w:p w14:paraId="5BF23A50" w14:textId="2A9E5363"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сума, гривень, без податку на додану вартість</w:t>
            </w:r>
            <w:r w:rsidRPr="002729D4">
              <w:rPr>
                <w:rFonts w:ascii="Times New Roman" w:hAnsi="Times New Roman"/>
                <w:color w:val="000000"/>
                <w:sz w:val="24"/>
                <w:szCs w:val="24"/>
                <w:lang w:val="ru-RU"/>
              </w:rPr>
              <w:t xml:space="preserve"> </w:t>
            </w:r>
            <w:r w:rsidR="002729D4" w:rsidRPr="002729D4">
              <w:rPr>
                <w:rFonts w:ascii="Times New Roman" w:hAnsi="Times New Roman"/>
                <w:color w:val="000000"/>
                <w:sz w:val="24"/>
                <w:szCs w:val="24"/>
                <w:lang w:val="ru-RU"/>
              </w:rPr>
              <w:t>30</w:t>
            </w:r>
            <w:r w:rsidRPr="002729D4">
              <w:rPr>
                <w:rFonts w:ascii="Times New Roman" w:hAnsi="Times New Roman"/>
                <w:color w:val="000000"/>
                <w:sz w:val="24"/>
                <w:szCs w:val="24"/>
                <w:lang w:val="ru-RU"/>
              </w:rPr>
              <w:t>4</w:t>
            </w:r>
            <w:r w:rsidR="002729D4" w:rsidRPr="002729D4">
              <w:rPr>
                <w:rFonts w:ascii="Times New Roman" w:hAnsi="Times New Roman"/>
                <w:color w:val="000000"/>
                <w:sz w:val="24"/>
                <w:szCs w:val="24"/>
                <w:lang w:val="ru-RU"/>
              </w:rPr>
              <w:t>2</w:t>
            </w:r>
            <w:r w:rsidRPr="002729D4">
              <w:rPr>
                <w:rFonts w:ascii="Times New Roman" w:hAnsi="Times New Roman"/>
                <w:color w:val="000000"/>
                <w:sz w:val="24"/>
                <w:szCs w:val="24"/>
                <w:lang w:val="ru-RU"/>
              </w:rPr>
              <w:t>.00</w:t>
            </w:r>
            <w:r w:rsidRPr="002729D4">
              <w:rPr>
                <w:rFonts w:ascii="Times New Roman" w:hAnsi="Times New Roman"/>
                <w:color w:val="000000"/>
                <w:sz w:val="24"/>
                <w:szCs w:val="24"/>
              </w:rPr>
              <w:t>*</w:t>
            </w:r>
          </w:p>
          <w:p w14:paraId="76B3FCFB" w14:textId="77777777" w:rsidR="000F6DED" w:rsidRPr="002729D4" w:rsidRDefault="000F6DED" w:rsidP="00507F60">
            <w:pPr>
              <w:spacing w:before="120" w:line="256" w:lineRule="auto"/>
              <w:ind w:left="248"/>
              <w:rPr>
                <w:rFonts w:ascii="Times New Roman" w:hAnsi="Times New Roman"/>
                <w:color w:val="000000"/>
                <w:sz w:val="24"/>
                <w:szCs w:val="24"/>
              </w:rPr>
            </w:pPr>
          </w:p>
          <w:p w14:paraId="71FD14EE"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0F6DED" w:rsidRPr="002729D4" w14:paraId="1677A995" w14:textId="77777777" w:rsidTr="00326505">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73F3F644"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11</w:t>
            </w:r>
          </w:p>
        </w:tc>
        <w:tc>
          <w:tcPr>
            <w:tcW w:w="3225" w:type="dxa"/>
            <w:gridSpan w:val="3"/>
            <w:tcBorders>
              <w:top w:val="single" w:sz="4" w:space="0" w:color="000000"/>
              <w:left w:val="nil"/>
              <w:bottom w:val="nil"/>
              <w:right w:val="single" w:sz="4" w:space="0" w:color="000000"/>
            </w:tcBorders>
            <w:hideMark/>
          </w:tcPr>
          <w:p w14:paraId="713B8ED4"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Сума забезпечувального депозиту</w:t>
            </w:r>
          </w:p>
        </w:tc>
        <w:tc>
          <w:tcPr>
            <w:tcW w:w="6382" w:type="dxa"/>
            <w:gridSpan w:val="7"/>
            <w:tcBorders>
              <w:top w:val="single" w:sz="4" w:space="0" w:color="000000"/>
              <w:left w:val="nil"/>
              <w:bottom w:val="single" w:sz="4" w:space="0" w:color="000000"/>
              <w:right w:val="single" w:sz="4" w:space="0" w:color="000000"/>
            </w:tcBorders>
            <w:hideMark/>
          </w:tcPr>
          <w:p w14:paraId="14E34C3C" w14:textId="77777777" w:rsidR="000F6DED" w:rsidRPr="002729D4" w:rsidRDefault="000F6DED" w:rsidP="00507F60">
            <w:pPr>
              <w:spacing w:before="120" w:line="256" w:lineRule="auto"/>
              <w:ind w:left="10"/>
              <w:rPr>
                <w:rFonts w:ascii="Times New Roman" w:hAnsi="Times New Roman"/>
                <w:color w:val="000000"/>
                <w:sz w:val="24"/>
                <w:szCs w:val="24"/>
              </w:rPr>
            </w:pPr>
            <w:r w:rsidRPr="002729D4">
              <w:rPr>
                <w:rFonts w:ascii="Times New Roman" w:hAnsi="Times New Roman"/>
                <w:color w:val="000000"/>
                <w:sz w:val="24"/>
                <w:szCs w:val="24"/>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6EF05EF4" w14:textId="77777777" w:rsidR="000F6DED" w:rsidRPr="002729D4" w:rsidRDefault="000F6DED" w:rsidP="00507F60">
            <w:pPr>
              <w:spacing w:before="120" w:line="256" w:lineRule="auto"/>
              <w:ind w:left="10"/>
              <w:rPr>
                <w:rFonts w:ascii="Times New Roman" w:hAnsi="Times New Roman"/>
                <w:color w:val="000000"/>
                <w:sz w:val="24"/>
                <w:szCs w:val="24"/>
              </w:rPr>
            </w:pPr>
            <w:r w:rsidRPr="002729D4">
              <w:rPr>
                <w:rFonts w:ascii="Times New Roman" w:hAnsi="Times New Roman"/>
                <w:color w:val="000000"/>
                <w:sz w:val="24"/>
                <w:szCs w:val="24"/>
              </w:rPr>
              <w:t xml:space="preserve">сума, гривень, без податку на додану вартість </w:t>
            </w:r>
            <w:r w:rsidRPr="002729D4">
              <w:rPr>
                <w:rFonts w:ascii="Times New Roman" w:hAnsi="Times New Roman"/>
                <w:color w:val="000000"/>
                <w:sz w:val="24"/>
                <w:szCs w:val="24"/>
                <w:lang w:val="ru-RU"/>
              </w:rPr>
              <w:t xml:space="preserve">6000.00 </w:t>
            </w:r>
          </w:p>
        </w:tc>
      </w:tr>
      <w:tr w:rsidR="000F6DED" w:rsidRPr="002729D4" w14:paraId="362DEDB6" w14:textId="77777777" w:rsidTr="00326505">
        <w:trPr>
          <w:trHeight w:val="432"/>
        </w:trPr>
        <w:tc>
          <w:tcPr>
            <w:tcW w:w="770" w:type="dxa"/>
            <w:tcBorders>
              <w:top w:val="single" w:sz="4" w:space="0" w:color="auto"/>
              <w:left w:val="single" w:sz="4" w:space="0" w:color="000000"/>
              <w:bottom w:val="single" w:sz="4" w:space="0" w:color="000000"/>
              <w:right w:val="single" w:sz="4" w:space="0" w:color="000000"/>
            </w:tcBorders>
            <w:hideMark/>
          </w:tcPr>
          <w:p w14:paraId="07B1852F" w14:textId="77777777" w:rsidR="000F6DED" w:rsidRPr="002729D4" w:rsidRDefault="000F6DED" w:rsidP="00507F60">
            <w:pPr>
              <w:spacing w:before="120" w:line="256" w:lineRule="auto"/>
              <w:jc w:val="center"/>
              <w:rPr>
                <w:rFonts w:ascii="Times New Roman" w:hAnsi="Times New Roman"/>
                <w:color w:val="000000"/>
                <w:sz w:val="24"/>
                <w:szCs w:val="24"/>
                <w:lang w:val="en-US"/>
              </w:rPr>
            </w:pPr>
            <w:r w:rsidRPr="002729D4">
              <w:rPr>
                <w:rFonts w:ascii="Times New Roman" w:hAnsi="Times New Roman"/>
                <w:color w:val="000000"/>
                <w:sz w:val="24"/>
                <w:szCs w:val="24"/>
              </w:rPr>
              <w:t>12</w:t>
            </w:r>
          </w:p>
        </w:tc>
        <w:tc>
          <w:tcPr>
            <w:tcW w:w="9607" w:type="dxa"/>
            <w:gridSpan w:val="10"/>
            <w:tcBorders>
              <w:top w:val="single" w:sz="4" w:space="0" w:color="000000"/>
              <w:left w:val="nil"/>
              <w:bottom w:val="single" w:sz="4" w:space="0" w:color="000000"/>
              <w:right w:val="single" w:sz="4" w:space="0" w:color="000000"/>
            </w:tcBorders>
            <w:hideMark/>
          </w:tcPr>
          <w:p w14:paraId="404F1D90" w14:textId="77777777" w:rsidR="000F6DED" w:rsidRPr="002729D4" w:rsidRDefault="000F6DED" w:rsidP="00507F60">
            <w:pPr>
              <w:spacing w:before="120" w:line="256" w:lineRule="auto"/>
              <w:ind w:left="248"/>
              <w:jc w:val="center"/>
              <w:rPr>
                <w:rFonts w:ascii="Times New Roman" w:hAnsi="Times New Roman"/>
                <w:color w:val="000000"/>
                <w:sz w:val="24"/>
                <w:szCs w:val="24"/>
              </w:rPr>
            </w:pPr>
            <w:r w:rsidRPr="002729D4">
              <w:rPr>
                <w:rFonts w:ascii="Times New Roman" w:hAnsi="Times New Roman"/>
                <w:color w:val="000000"/>
                <w:sz w:val="24"/>
                <w:szCs w:val="24"/>
              </w:rPr>
              <w:t>Строк договору</w:t>
            </w:r>
          </w:p>
        </w:tc>
      </w:tr>
      <w:tr w:rsidR="000F6DED" w:rsidRPr="002729D4" w14:paraId="37BF0DD0" w14:textId="77777777" w:rsidTr="00326505">
        <w:trPr>
          <w:trHeight w:val="359"/>
        </w:trPr>
        <w:tc>
          <w:tcPr>
            <w:tcW w:w="770" w:type="dxa"/>
            <w:tcBorders>
              <w:top w:val="single" w:sz="4" w:space="0" w:color="000000"/>
              <w:left w:val="single" w:sz="4" w:space="0" w:color="000000"/>
              <w:bottom w:val="single" w:sz="4" w:space="0" w:color="auto"/>
              <w:right w:val="single" w:sz="4" w:space="0" w:color="000000"/>
            </w:tcBorders>
            <w:hideMark/>
          </w:tcPr>
          <w:p w14:paraId="1B053523"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12.1</w:t>
            </w:r>
            <w:r w:rsidRPr="002729D4">
              <w:rPr>
                <w:rFonts w:ascii="Times New Roman" w:hAnsi="Times New Roman"/>
                <w:color w:val="000000"/>
                <w:sz w:val="24"/>
                <w:szCs w:val="24"/>
              </w:rPr>
              <w:br/>
            </w:r>
          </w:p>
        </w:tc>
        <w:tc>
          <w:tcPr>
            <w:tcW w:w="9607" w:type="dxa"/>
            <w:gridSpan w:val="10"/>
            <w:tcBorders>
              <w:top w:val="single" w:sz="4" w:space="0" w:color="000000"/>
              <w:left w:val="nil"/>
              <w:bottom w:val="single" w:sz="4" w:space="0" w:color="auto"/>
              <w:right w:val="single" w:sz="4" w:space="0" w:color="000000"/>
            </w:tcBorders>
            <w:hideMark/>
          </w:tcPr>
          <w:p w14:paraId="31D44746" w14:textId="4172EC73"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 xml:space="preserve">Цей договір діє до </w:t>
            </w:r>
            <w:r w:rsidRPr="002729D4">
              <w:rPr>
                <w:rFonts w:ascii="Times New Roman" w:hAnsi="Times New Roman"/>
                <w:color w:val="000000"/>
                <w:sz w:val="24"/>
                <w:szCs w:val="24"/>
                <w:lang w:val="ru-RU"/>
              </w:rPr>
              <w:t xml:space="preserve">“  </w:t>
            </w:r>
            <w:r w:rsidRPr="002729D4">
              <w:rPr>
                <w:rFonts w:ascii="Times New Roman" w:hAnsi="Times New Roman"/>
                <w:color w:val="000000"/>
                <w:sz w:val="24"/>
                <w:szCs w:val="24"/>
              </w:rPr>
              <w:t>3</w:t>
            </w:r>
            <w:r w:rsidRPr="002729D4">
              <w:rPr>
                <w:rFonts w:ascii="Times New Roman" w:hAnsi="Times New Roman"/>
                <w:color w:val="000000"/>
                <w:sz w:val="24"/>
                <w:szCs w:val="24"/>
                <w:lang w:val="ru-RU"/>
              </w:rPr>
              <w:t xml:space="preserve">1” </w:t>
            </w:r>
            <w:proofErr w:type="spellStart"/>
            <w:r w:rsidR="002729D4" w:rsidRPr="002729D4">
              <w:rPr>
                <w:rFonts w:ascii="Times New Roman" w:hAnsi="Times New Roman"/>
                <w:color w:val="000000"/>
                <w:sz w:val="24"/>
                <w:szCs w:val="24"/>
                <w:lang w:val="ru-RU"/>
              </w:rPr>
              <w:t>серп</w:t>
            </w:r>
            <w:r w:rsidRPr="002729D4">
              <w:rPr>
                <w:rFonts w:ascii="Times New Roman" w:hAnsi="Times New Roman"/>
                <w:color w:val="000000"/>
                <w:sz w:val="24"/>
                <w:szCs w:val="24"/>
                <w:lang w:val="ru-RU"/>
              </w:rPr>
              <w:t>ня</w:t>
            </w:r>
            <w:proofErr w:type="spellEnd"/>
            <w:r w:rsidRPr="002729D4">
              <w:rPr>
                <w:rFonts w:ascii="Times New Roman" w:hAnsi="Times New Roman"/>
                <w:color w:val="000000"/>
                <w:sz w:val="24"/>
                <w:szCs w:val="24"/>
              </w:rPr>
              <w:t xml:space="preserve"> 2026 р. включно</w:t>
            </w:r>
          </w:p>
        </w:tc>
      </w:tr>
      <w:tr w:rsidR="000F6DED" w:rsidRPr="002729D4" w14:paraId="5BC3604B" w14:textId="77777777" w:rsidTr="00326505">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3781C60C"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13</w:t>
            </w:r>
          </w:p>
        </w:tc>
        <w:tc>
          <w:tcPr>
            <w:tcW w:w="3225" w:type="dxa"/>
            <w:gridSpan w:val="3"/>
            <w:tcBorders>
              <w:top w:val="single" w:sz="4" w:space="0" w:color="auto"/>
              <w:left w:val="nil"/>
              <w:bottom w:val="single" w:sz="4" w:space="0" w:color="000000"/>
              <w:right w:val="single" w:sz="4" w:space="0" w:color="000000"/>
            </w:tcBorders>
            <w:hideMark/>
          </w:tcPr>
          <w:p w14:paraId="089779E7"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Згода на суборенду</w:t>
            </w:r>
          </w:p>
        </w:tc>
        <w:tc>
          <w:tcPr>
            <w:tcW w:w="6382" w:type="dxa"/>
            <w:gridSpan w:val="7"/>
            <w:tcBorders>
              <w:top w:val="single" w:sz="4" w:space="0" w:color="auto"/>
              <w:left w:val="nil"/>
              <w:bottom w:val="single" w:sz="4" w:space="0" w:color="000000"/>
              <w:right w:val="single" w:sz="4" w:space="0" w:color="000000"/>
            </w:tcBorders>
            <w:hideMark/>
          </w:tcPr>
          <w:p w14:paraId="362C4798"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Суборенда Майна заборонена Законом.</w:t>
            </w:r>
          </w:p>
        </w:tc>
      </w:tr>
      <w:tr w:rsidR="000F6DED" w:rsidRPr="002729D4" w14:paraId="0C157B17" w14:textId="77777777" w:rsidTr="00326505">
        <w:trPr>
          <w:trHeight w:val="320"/>
        </w:trPr>
        <w:tc>
          <w:tcPr>
            <w:tcW w:w="770" w:type="dxa"/>
            <w:vMerge w:val="restart"/>
            <w:tcBorders>
              <w:top w:val="single" w:sz="4" w:space="0" w:color="000000"/>
              <w:left w:val="single" w:sz="4" w:space="0" w:color="000000"/>
              <w:bottom w:val="single" w:sz="4" w:space="0" w:color="000000"/>
              <w:right w:val="single" w:sz="4" w:space="0" w:color="000000"/>
            </w:tcBorders>
            <w:hideMark/>
          </w:tcPr>
          <w:p w14:paraId="7152016C"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14</w:t>
            </w:r>
          </w:p>
        </w:tc>
        <w:tc>
          <w:tcPr>
            <w:tcW w:w="3225" w:type="dxa"/>
            <w:gridSpan w:val="3"/>
            <w:vMerge w:val="restart"/>
            <w:tcBorders>
              <w:top w:val="single" w:sz="4" w:space="0" w:color="000000"/>
              <w:left w:val="nil"/>
              <w:bottom w:val="single" w:sz="4" w:space="0" w:color="000000"/>
              <w:right w:val="single" w:sz="4" w:space="0" w:color="000000"/>
            </w:tcBorders>
            <w:hideMark/>
          </w:tcPr>
          <w:p w14:paraId="720D86D0"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Додаткові умови оренди</w:t>
            </w:r>
          </w:p>
        </w:tc>
        <w:tc>
          <w:tcPr>
            <w:tcW w:w="6382" w:type="dxa"/>
            <w:gridSpan w:val="7"/>
            <w:tcBorders>
              <w:top w:val="single" w:sz="4" w:space="0" w:color="000000"/>
              <w:left w:val="nil"/>
              <w:bottom w:val="single" w:sz="4" w:space="0" w:color="000000"/>
              <w:right w:val="single" w:sz="4" w:space="0" w:color="000000"/>
            </w:tcBorders>
            <w:hideMark/>
          </w:tcPr>
          <w:p w14:paraId="0BF9E010" w14:textId="77777777" w:rsidR="000F6DED" w:rsidRPr="002729D4" w:rsidRDefault="000F6DED" w:rsidP="00507F60">
            <w:pPr>
              <w:spacing w:before="120" w:line="256" w:lineRule="auto"/>
              <w:ind w:left="720"/>
              <w:rPr>
                <w:rFonts w:ascii="Times New Roman" w:hAnsi="Times New Roman"/>
                <w:color w:val="000000"/>
                <w:sz w:val="24"/>
                <w:szCs w:val="24"/>
              </w:rPr>
            </w:pPr>
            <w:r w:rsidRPr="002729D4">
              <w:rPr>
                <w:rFonts w:ascii="Times New Roman" w:hAnsi="Times New Roman"/>
                <w:color w:val="000000"/>
                <w:sz w:val="24"/>
                <w:szCs w:val="24"/>
              </w:rPr>
              <w:t xml:space="preserve"> (вказати усі додаткові умови)</w:t>
            </w:r>
          </w:p>
        </w:tc>
      </w:tr>
      <w:tr w:rsidR="000F6DED" w:rsidRPr="002729D4" w14:paraId="5631DC44" w14:textId="77777777" w:rsidTr="00326505">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hideMark/>
          </w:tcPr>
          <w:p w14:paraId="2F1FDA74" w14:textId="77777777" w:rsidR="000F6DED" w:rsidRPr="002729D4" w:rsidRDefault="000F6DED" w:rsidP="00507F60">
            <w:pPr>
              <w:spacing w:line="256" w:lineRule="auto"/>
              <w:rPr>
                <w:rFonts w:ascii="Times New Roman" w:hAnsi="Times New Roman"/>
                <w:color w:val="000000"/>
                <w:sz w:val="24"/>
                <w:szCs w:val="24"/>
              </w:rPr>
            </w:pPr>
          </w:p>
        </w:tc>
        <w:tc>
          <w:tcPr>
            <w:tcW w:w="3225" w:type="dxa"/>
            <w:gridSpan w:val="3"/>
            <w:vMerge/>
            <w:tcBorders>
              <w:top w:val="single" w:sz="4" w:space="0" w:color="000000"/>
              <w:left w:val="nil"/>
              <w:bottom w:val="single" w:sz="4" w:space="0" w:color="000000"/>
              <w:right w:val="single" w:sz="4" w:space="0" w:color="000000"/>
            </w:tcBorders>
            <w:vAlign w:val="center"/>
            <w:hideMark/>
          </w:tcPr>
          <w:p w14:paraId="740C5759" w14:textId="77777777" w:rsidR="000F6DED" w:rsidRPr="002729D4" w:rsidRDefault="000F6DED" w:rsidP="00507F60">
            <w:pPr>
              <w:spacing w:line="256" w:lineRule="auto"/>
              <w:rPr>
                <w:rFonts w:ascii="Times New Roman" w:hAnsi="Times New Roman"/>
                <w:color w:val="000000"/>
                <w:sz w:val="24"/>
                <w:szCs w:val="24"/>
              </w:rPr>
            </w:pPr>
          </w:p>
        </w:tc>
        <w:tc>
          <w:tcPr>
            <w:tcW w:w="6382" w:type="dxa"/>
            <w:gridSpan w:val="7"/>
            <w:tcBorders>
              <w:top w:val="single" w:sz="4" w:space="0" w:color="000000"/>
              <w:left w:val="nil"/>
              <w:bottom w:val="single" w:sz="4" w:space="0" w:color="auto"/>
              <w:right w:val="single" w:sz="4" w:space="0" w:color="000000"/>
            </w:tcBorders>
            <w:hideMark/>
          </w:tcPr>
          <w:p w14:paraId="187FEEEA"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затверджені рішенням НАН України як уповноваженого органу відповідно до рішення такого органу</w:t>
            </w:r>
          </w:p>
          <w:p w14:paraId="7EFD4AF7"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 xml:space="preserve">уповноважений орган дата і номер рішення уповноваженого органу </w:t>
            </w:r>
            <w:r w:rsidRPr="002729D4">
              <w:rPr>
                <w:rFonts w:ascii="Times New Roman" w:hAnsi="Times New Roman"/>
                <w:color w:val="000000"/>
                <w:sz w:val="24"/>
                <w:szCs w:val="24"/>
                <w:lang w:val="ru-RU"/>
              </w:rPr>
              <w:t>“</w:t>
            </w:r>
            <w:r w:rsidRPr="002729D4">
              <w:rPr>
                <w:rFonts w:ascii="Times New Roman" w:hAnsi="Times New Roman"/>
                <w:color w:val="000000"/>
                <w:sz w:val="24"/>
                <w:szCs w:val="24"/>
              </w:rPr>
              <w:t>02</w:t>
            </w:r>
            <w:r w:rsidRPr="002729D4">
              <w:rPr>
                <w:rFonts w:ascii="Times New Roman" w:hAnsi="Times New Roman"/>
                <w:color w:val="000000"/>
                <w:sz w:val="24"/>
                <w:szCs w:val="24"/>
                <w:lang w:val="ru-RU"/>
              </w:rPr>
              <w:t>”</w:t>
            </w:r>
            <w:r w:rsidRPr="002729D4">
              <w:rPr>
                <w:rFonts w:ascii="Times New Roman" w:hAnsi="Times New Roman"/>
                <w:color w:val="000000"/>
                <w:sz w:val="24"/>
                <w:szCs w:val="24"/>
              </w:rPr>
              <w:t>квітня 2021р № 124</w:t>
            </w:r>
          </w:p>
        </w:tc>
      </w:tr>
      <w:tr w:rsidR="000F6DED" w:rsidRPr="002729D4" w14:paraId="07A0759E" w14:textId="77777777" w:rsidTr="00326505">
        <w:trPr>
          <w:trHeight w:val="1410"/>
        </w:trPr>
        <w:tc>
          <w:tcPr>
            <w:tcW w:w="770" w:type="dxa"/>
            <w:tcBorders>
              <w:top w:val="single" w:sz="4" w:space="0" w:color="000000"/>
              <w:left w:val="single" w:sz="4" w:space="0" w:color="000000"/>
              <w:bottom w:val="single" w:sz="4" w:space="0" w:color="auto"/>
              <w:right w:val="single" w:sz="4" w:space="0" w:color="000000"/>
            </w:tcBorders>
            <w:hideMark/>
          </w:tcPr>
          <w:p w14:paraId="51DC0454" w14:textId="77777777" w:rsidR="000F6DED" w:rsidRPr="002729D4" w:rsidRDefault="000F6DED" w:rsidP="00507F60">
            <w:pPr>
              <w:spacing w:before="120" w:line="256" w:lineRule="auto"/>
              <w:jc w:val="center"/>
              <w:rPr>
                <w:rFonts w:ascii="Times New Roman" w:hAnsi="Times New Roman"/>
                <w:color w:val="000000"/>
                <w:sz w:val="24"/>
                <w:szCs w:val="24"/>
              </w:rPr>
            </w:pPr>
            <w:r w:rsidRPr="002729D4">
              <w:rPr>
                <w:rFonts w:ascii="Times New Roman" w:hAnsi="Times New Roman"/>
                <w:color w:val="000000"/>
                <w:sz w:val="24"/>
                <w:szCs w:val="24"/>
              </w:rPr>
              <w:t>15</w:t>
            </w:r>
          </w:p>
        </w:tc>
        <w:tc>
          <w:tcPr>
            <w:tcW w:w="3225" w:type="dxa"/>
            <w:gridSpan w:val="3"/>
            <w:tcBorders>
              <w:top w:val="single" w:sz="4" w:space="0" w:color="000000"/>
              <w:left w:val="nil"/>
              <w:bottom w:val="single" w:sz="4" w:space="0" w:color="auto"/>
              <w:right w:val="single" w:sz="4" w:space="0" w:color="000000"/>
            </w:tcBorders>
            <w:hideMark/>
          </w:tcPr>
          <w:p w14:paraId="009EEC60"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Банківські реквізити Орендодавця для сплати орендної плати та інших платежів відповідно до цього договору</w:t>
            </w:r>
          </w:p>
        </w:tc>
        <w:tc>
          <w:tcPr>
            <w:tcW w:w="6382" w:type="dxa"/>
            <w:gridSpan w:val="7"/>
            <w:tcBorders>
              <w:top w:val="single" w:sz="4" w:space="0" w:color="auto"/>
              <w:left w:val="nil"/>
              <w:bottom w:val="single" w:sz="4" w:space="0" w:color="auto"/>
              <w:right w:val="single" w:sz="4" w:space="0" w:color="000000"/>
            </w:tcBorders>
            <w:hideMark/>
          </w:tcPr>
          <w:p w14:paraId="6BDEDAE4" w14:textId="77777777" w:rsidR="000F6DED" w:rsidRPr="002729D4" w:rsidRDefault="000F6DED" w:rsidP="00507F60">
            <w:pPr>
              <w:spacing w:line="256" w:lineRule="auto"/>
              <w:rPr>
                <w:rFonts w:ascii="Times New Roman" w:hAnsi="Times New Roman"/>
                <w:sz w:val="24"/>
                <w:szCs w:val="24"/>
                <w:lang w:val="ru-RU"/>
              </w:rPr>
            </w:pPr>
            <w:r w:rsidRPr="002729D4">
              <w:rPr>
                <w:rFonts w:ascii="Times New Roman" w:hAnsi="Times New Roman"/>
                <w:color w:val="000000"/>
                <w:sz w:val="24"/>
                <w:szCs w:val="24"/>
                <w:lang w:val="ru-RU"/>
              </w:rPr>
              <w:t>ДНУ «</w:t>
            </w:r>
            <w:proofErr w:type="spellStart"/>
            <w:r w:rsidRPr="002729D4">
              <w:rPr>
                <w:rFonts w:ascii="Times New Roman" w:hAnsi="Times New Roman"/>
                <w:color w:val="000000"/>
                <w:sz w:val="24"/>
                <w:szCs w:val="24"/>
                <w:lang w:val="ru-RU"/>
              </w:rPr>
              <w:t>МорГеоЕкоЦентр</w:t>
            </w:r>
            <w:proofErr w:type="spellEnd"/>
            <w:r w:rsidRPr="002729D4">
              <w:rPr>
                <w:rFonts w:ascii="Times New Roman" w:hAnsi="Times New Roman"/>
                <w:color w:val="000000"/>
                <w:sz w:val="24"/>
                <w:szCs w:val="24"/>
                <w:lang w:val="ru-RU"/>
              </w:rPr>
              <w:t xml:space="preserve"> НАН України»</w:t>
            </w:r>
          </w:p>
          <w:p w14:paraId="5F8049A0" w14:textId="77777777" w:rsidR="000F6DED" w:rsidRPr="002729D4" w:rsidRDefault="000F6DED" w:rsidP="00507F60">
            <w:pPr>
              <w:spacing w:line="256" w:lineRule="auto"/>
              <w:rPr>
                <w:rFonts w:ascii="Times New Roman" w:hAnsi="Times New Roman"/>
                <w:sz w:val="24"/>
                <w:szCs w:val="24"/>
                <w:lang w:val="ru-RU"/>
              </w:rPr>
            </w:pPr>
            <w:proofErr w:type="gramStart"/>
            <w:r w:rsidRPr="002729D4">
              <w:rPr>
                <w:rFonts w:ascii="Times New Roman" w:hAnsi="Times New Roman"/>
                <w:color w:val="000000"/>
                <w:sz w:val="24"/>
                <w:szCs w:val="24"/>
                <w:lang w:val="ru-RU"/>
              </w:rPr>
              <w:t>Юр.адреса</w:t>
            </w:r>
            <w:proofErr w:type="gramEnd"/>
            <w:r w:rsidRPr="002729D4">
              <w:rPr>
                <w:rFonts w:ascii="Times New Roman" w:hAnsi="Times New Roman"/>
                <w:color w:val="000000"/>
                <w:sz w:val="24"/>
                <w:szCs w:val="24"/>
                <w:lang w:val="ru-RU"/>
              </w:rPr>
              <w:t>:01054,м.Київ,вул.Олеся Гончара,55-б</w:t>
            </w:r>
          </w:p>
          <w:p w14:paraId="57955A9D" w14:textId="77777777" w:rsidR="000F6DED" w:rsidRPr="002729D4" w:rsidRDefault="000F6DED" w:rsidP="00507F60">
            <w:pPr>
              <w:spacing w:line="256" w:lineRule="auto"/>
              <w:rPr>
                <w:rFonts w:ascii="Times New Roman" w:hAnsi="Times New Roman"/>
                <w:sz w:val="24"/>
                <w:szCs w:val="24"/>
                <w:lang w:val="ru-RU"/>
              </w:rPr>
            </w:pPr>
            <w:proofErr w:type="spellStart"/>
            <w:r w:rsidRPr="002729D4">
              <w:rPr>
                <w:rFonts w:ascii="Times New Roman" w:hAnsi="Times New Roman"/>
                <w:color w:val="000000"/>
                <w:sz w:val="24"/>
                <w:szCs w:val="24"/>
                <w:lang w:val="ru-RU"/>
              </w:rPr>
              <w:t>Почтова</w:t>
            </w:r>
            <w:proofErr w:type="spellEnd"/>
            <w:r w:rsidRPr="002729D4">
              <w:rPr>
                <w:rFonts w:ascii="Times New Roman" w:hAnsi="Times New Roman"/>
                <w:color w:val="000000"/>
                <w:sz w:val="24"/>
                <w:szCs w:val="24"/>
                <w:lang w:val="ru-RU"/>
              </w:rPr>
              <w:t xml:space="preserve"> адреса:03067, </w:t>
            </w:r>
            <w:proofErr w:type="spellStart"/>
            <w:r w:rsidRPr="002729D4">
              <w:rPr>
                <w:rFonts w:ascii="Times New Roman" w:hAnsi="Times New Roman"/>
                <w:color w:val="000000"/>
                <w:sz w:val="24"/>
                <w:szCs w:val="24"/>
                <w:lang w:val="ru-RU"/>
              </w:rPr>
              <w:t>м.Київ</w:t>
            </w:r>
            <w:proofErr w:type="spellEnd"/>
            <w:r w:rsidRPr="002729D4">
              <w:rPr>
                <w:rFonts w:ascii="Times New Roman" w:hAnsi="Times New Roman"/>
                <w:color w:val="000000"/>
                <w:sz w:val="24"/>
                <w:szCs w:val="24"/>
                <w:lang w:val="ru-RU"/>
              </w:rPr>
              <w:t xml:space="preserve">, </w:t>
            </w:r>
            <w:proofErr w:type="spellStart"/>
            <w:r w:rsidRPr="002729D4">
              <w:rPr>
                <w:rFonts w:ascii="Times New Roman" w:hAnsi="Times New Roman"/>
                <w:color w:val="000000"/>
                <w:sz w:val="24"/>
                <w:szCs w:val="24"/>
                <w:lang w:val="ru-RU"/>
              </w:rPr>
              <w:t>пров</w:t>
            </w:r>
            <w:proofErr w:type="spellEnd"/>
            <w:r w:rsidRPr="002729D4">
              <w:rPr>
                <w:rFonts w:ascii="Times New Roman" w:hAnsi="Times New Roman"/>
                <w:color w:val="000000"/>
                <w:sz w:val="24"/>
                <w:szCs w:val="24"/>
                <w:lang w:val="ru-RU"/>
              </w:rPr>
              <w:t>.</w:t>
            </w:r>
            <w:r w:rsidRPr="002729D4">
              <w:rPr>
                <w:rFonts w:ascii="Times New Roman" w:hAnsi="Times New Roman"/>
                <w:color w:val="000000"/>
                <w:sz w:val="24"/>
                <w:szCs w:val="24"/>
              </w:rPr>
              <w:t> </w:t>
            </w:r>
            <w:proofErr w:type="spellStart"/>
            <w:r w:rsidRPr="002729D4">
              <w:rPr>
                <w:rFonts w:ascii="Times New Roman" w:hAnsi="Times New Roman"/>
                <w:color w:val="000000"/>
                <w:sz w:val="24"/>
                <w:szCs w:val="24"/>
                <w:lang w:val="ru-RU"/>
              </w:rPr>
              <w:t>Машинобудівний</w:t>
            </w:r>
            <w:proofErr w:type="spellEnd"/>
            <w:r w:rsidRPr="002729D4">
              <w:rPr>
                <w:rFonts w:ascii="Times New Roman" w:hAnsi="Times New Roman"/>
                <w:color w:val="000000"/>
                <w:sz w:val="24"/>
                <w:szCs w:val="24"/>
                <w:lang w:val="ru-RU"/>
              </w:rPr>
              <w:t>, буд. 28, к.102.</w:t>
            </w:r>
          </w:p>
          <w:p w14:paraId="17C20A8F" w14:textId="77777777" w:rsidR="000F6DED" w:rsidRPr="002729D4" w:rsidRDefault="000F6DED" w:rsidP="00507F60">
            <w:pPr>
              <w:spacing w:line="256" w:lineRule="auto"/>
              <w:rPr>
                <w:rFonts w:ascii="Times New Roman" w:hAnsi="Times New Roman"/>
                <w:sz w:val="24"/>
                <w:szCs w:val="24"/>
                <w:lang w:val="ru-RU"/>
              </w:rPr>
            </w:pPr>
            <w:r w:rsidRPr="002729D4">
              <w:rPr>
                <w:rFonts w:ascii="Times New Roman" w:hAnsi="Times New Roman"/>
                <w:color w:val="000000"/>
                <w:sz w:val="24"/>
                <w:szCs w:val="24"/>
                <w:lang w:val="ru-RU"/>
              </w:rPr>
              <w:t>ЄДРОУП 19476716</w:t>
            </w:r>
          </w:p>
          <w:p w14:paraId="0A1BDB68" w14:textId="77777777" w:rsidR="000F6DED" w:rsidRPr="002729D4" w:rsidRDefault="000F6DED" w:rsidP="00507F60">
            <w:pPr>
              <w:spacing w:line="256" w:lineRule="auto"/>
              <w:rPr>
                <w:rFonts w:ascii="Times New Roman" w:hAnsi="Times New Roman"/>
                <w:sz w:val="24"/>
                <w:szCs w:val="24"/>
                <w:lang w:val="ru-RU"/>
              </w:rPr>
            </w:pPr>
            <w:r w:rsidRPr="002729D4">
              <w:rPr>
                <w:rFonts w:ascii="Times New Roman" w:hAnsi="Times New Roman"/>
                <w:color w:val="000000"/>
                <w:sz w:val="24"/>
                <w:szCs w:val="24"/>
                <w:lang w:val="ru-RU"/>
              </w:rPr>
              <w:t xml:space="preserve">Р/р </w:t>
            </w:r>
            <w:r w:rsidRPr="002729D4">
              <w:rPr>
                <w:rFonts w:ascii="Times New Roman" w:hAnsi="Times New Roman"/>
                <w:color w:val="000000"/>
                <w:sz w:val="24"/>
                <w:szCs w:val="24"/>
              </w:rPr>
              <w:t>UA</w:t>
            </w:r>
            <w:r w:rsidRPr="002729D4">
              <w:rPr>
                <w:rFonts w:ascii="Times New Roman" w:hAnsi="Times New Roman"/>
                <w:color w:val="000000"/>
                <w:sz w:val="24"/>
                <w:szCs w:val="24"/>
                <w:lang w:val="ru-RU"/>
              </w:rPr>
              <w:t>508201720343161001200016550</w:t>
            </w:r>
          </w:p>
          <w:p w14:paraId="69BCD4E2" w14:textId="77777777" w:rsidR="000F6DED" w:rsidRPr="002729D4" w:rsidRDefault="000F6DED" w:rsidP="00507F60">
            <w:pPr>
              <w:spacing w:line="256" w:lineRule="auto"/>
              <w:rPr>
                <w:rFonts w:ascii="Times New Roman" w:hAnsi="Times New Roman"/>
                <w:sz w:val="24"/>
                <w:szCs w:val="24"/>
                <w:lang w:val="ru-RU"/>
              </w:rPr>
            </w:pPr>
            <w:r w:rsidRPr="002729D4">
              <w:rPr>
                <w:rFonts w:ascii="Times New Roman" w:hAnsi="Times New Roman"/>
                <w:color w:val="000000"/>
                <w:sz w:val="24"/>
                <w:szCs w:val="24"/>
                <w:lang w:val="ru-RU"/>
              </w:rPr>
              <w:t xml:space="preserve">Банк УДКСУ у </w:t>
            </w:r>
            <w:proofErr w:type="spellStart"/>
            <w:r w:rsidRPr="002729D4">
              <w:rPr>
                <w:rFonts w:ascii="Times New Roman" w:hAnsi="Times New Roman"/>
                <w:color w:val="000000"/>
                <w:sz w:val="24"/>
                <w:szCs w:val="24"/>
                <w:lang w:val="ru-RU"/>
              </w:rPr>
              <w:t>Солом’янському</w:t>
            </w:r>
            <w:proofErr w:type="spellEnd"/>
            <w:r w:rsidRPr="002729D4">
              <w:rPr>
                <w:rFonts w:ascii="Times New Roman" w:hAnsi="Times New Roman"/>
                <w:color w:val="000000"/>
                <w:sz w:val="24"/>
                <w:szCs w:val="24"/>
                <w:lang w:val="ru-RU"/>
              </w:rPr>
              <w:t xml:space="preserve"> р-</w:t>
            </w:r>
            <w:proofErr w:type="spellStart"/>
            <w:r w:rsidRPr="002729D4">
              <w:rPr>
                <w:rFonts w:ascii="Times New Roman" w:hAnsi="Times New Roman"/>
                <w:color w:val="000000"/>
                <w:sz w:val="24"/>
                <w:szCs w:val="24"/>
                <w:lang w:val="ru-RU"/>
              </w:rPr>
              <w:t>ні</w:t>
            </w:r>
            <w:proofErr w:type="spellEnd"/>
            <w:r w:rsidRPr="002729D4">
              <w:rPr>
                <w:rFonts w:ascii="Times New Roman" w:hAnsi="Times New Roman"/>
                <w:color w:val="000000"/>
                <w:sz w:val="24"/>
                <w:szCs w:val="24"/>
                <w:lang w:val="ru-RU"/>
              </w:rPr>
              <w:t xml:space="preserve"> м.</w:t>
            </w:r>
            <w:r w:rsidRPr="002729D4">
              <w:rPr>
                <w:rFonts w:ascii="Times New Roman" w:hAnsi="Times New Roman"/>
                <w:color w:val="000000"/>
                <w:sz w:val="24"/>
                <w:szCs w:val="24"/>
              </w:rPr>
              <w:t> </w:t>
            </w:r>
            <w:proofErr w:type="spellStart"/>
            <w:r w:rsidRPr="002729D4">
              <w:rPr>
                <w:rFonts w:ascii="Times New Roman" w:hAnsi="Times New Roman"/>
                <w:color w:val="000000"/>
                <w:sz w:val="24"/>
                <w:szCs w:val="24"/>
                <w:lang w:val="ru-RU"/>
              </w:rPr>
              <w:t>Київа</w:t>
            </w:r>
            <w:proofErr w:type="spellEnd"/>
            <w:r w:rsidRPr="002729D4">
              <w:rPr>
                <w:rFonts w:ascii="Times New Roman" w:hAnsi="Times New Roman"/>
                <w:color w:val="000000"/>
                <w:sz w:val="24"/>
                <w:szCs w:val="24"/>
                <w:lang w:val="ru-RU"/>
              </w:rPr>
              <w:t>,</w:t>
            </w:r>
          </w:p>
          <w:p w14:paraId="0C3FD379" w14:textId="77777777" w:rsidR="000F6DED" w:rsidRPr="002729D4" w:rsidRDefault="000F6DED" w:rsidP="00507F60">
            <w:pPr>
              <w:spacing w:before="120" w:line="256" w:lineRule="auto"/>
              <w:rPr>
                <w:rFonts w:ascii="Times New Roman" w:hAnsi="Times New Roman"/>
                <w:color w:val="000000"/>
                <w:sz w:val="24"/>
                <w:szCs w:val="24"/>
              </w:rPr>
            </w:pPr>
            <w:r w:rsidRPr="002729D4">
              <w:rPr>
                <w:rFonts w:ascii="Times New Roman" w:hAnsi="Times New Roman"/>
                <w:color w:val="000000"/>
                <w:sz w:val="24"/>
                <w:szCs w:val="24"/>
              </w:rPr>
              <w:t>МФО 820172</w:t>
            </w:r>
          </w:p>
        </w:tc>
      </w:tr>
    </w:tbl>
    <w:p w14:paraId="52FFBC37" w14:textId="0D53E742" w:rsidR="00326505" w:rsidRDefault="00326505" w:rsidP="00326505">
      <w:pPr>
        <w:rPr>
          <w:rFonts w:ascii="Times New Roman" w:hAnsi="Times New Roman"/>
          <w:b/>
          <w:color w:val="000000"/>
          <w:sz w:val="24"/>
          <w:szCs w:val="24"/>
        </w:rPr>
      </w:pPr>
    </w:p>
    <w:tbl>
      <w:tblPr>
        <w:tblW w:w="0" w:type="auto"/>
        <w:tblInd w:w="-1011" w:type="dxa"/>
        <w:tblBorders>
          <w:top w:val="single" w:sz="4" w:space="0" w:color="auto"/>
        </w:tblBorders>
        <w:tblLook w:val="0000" w:firstRow="0" w:lastRow="0" w:firstColumn="0" w:lastColumn="0" w:noHBand="0" w:noVBand="0"/>
      </w:tblPr>
      <w:tblGrid>
        <w:gridCol w:w="248"/>
        <w:gridCol w:w="248"/>
      </w:tblGrid>
      <w:tr w:rsidR="00326505" w14:paraId="1089B0E4" w14:textId="231036DF" w:rsidTr="00326505">
        <w:trPr>
          <w:trHeight w:val="99"/>
        </w:trPr>
        <w:tc>
          <w:tcPr>
            <w:tcW w:w="248" w:type="dxa"/>
          </w:tcPr>
          <w:p w14:paraId="52152718" w14:textId="77777777" w:rsidR="00326505" w:rsidRDefault="00326505" w:rsidP="000F6DED">
            <w:pPr>
              <w:jc w:val="center"/>
              <w:rPr>
                <w:rFonts w:ascii="Times New Roman" w:hAnsi="Times New Roman"/>
                <w:b/>
                <w:color w:val="000000"/>
                <w:sz w:val="24"/>
                <w:szCs w:val="24"/>
              </w:rPr>
            </w:pPr>
          </w:p>
        </w:tc>
        <w:tc>
          <w:tcPr>
            <w:tcW w:w="248" w:type="dxa"/>
          </w:tcPr>
          <w:p w14:paraId="4015C0AF" w14:textId="77777777" w:rsidR="00326505" w:rsidRDefault="00326505" w:rsidP="000F6DED">
            <w:pPr>
              <w:jc w:val="center"/>
              <w:rPr>
                <w:rFonts w:ascii="Times New Roman" w:hAnsi="Times New Roman"/>
                <w:b/>
                <w:color w:val="000000"/>
                <w:sz w:val="24"/>
                <w:szCs w:val="24"/>
              </w:rPr>
            </w:pPr>
          </w:p>
        </w:tc>
      </w:tr>
    </w:tbl>
    <w:p w14:paraId="1D7D8EFA" w14:textId="48441935" w:rsidR="000F6DED" w:rsidRPr="002729D4" w:rsidRDefault="000F6DED" w:rsidP="00326505">
      <w:pPr>
        <w:jc w:val="both"/>
        <w:rPr>
          <w:rFonts w:ascii="Times New Roman" w:hAnsi="Times New Roman"/>
          <w:color w:val="000000"/>
          <w:sz w:val="24"/>
          <w:szCs w:val="24"/>
        </w:rPr>
      </w:pPr>
      <w:r w:rsidRPr="002729D4">
        <w:rPr>
          <w:rFonts w:ascii="Times New Roman" w:hAnsi="Times New Roman"/>
          <w:color w:val="000000"/>
          <w:sz w:val="24"/>
          <w:szCs w:val="24"/>
          <w:lang w:val="ru-RU"/>
        </w:rPr>
        <w:t xml:space="preserve">    </w:t>
      </w:r>
      <w:r w:rsidRPr="002729D4">
        <w:rPr>
          <w:rFonts w:ascii="Times New Roman" w:hAnsi="Times New Roman"/>
          <w:color w:val="000000"/>
          <w:sz w:val="24"/>
          <w:szCs w:val="24"/>
          <w:vertAlign w:val="superscript"/>
        </w:rPr>
        <w:t xml:space="preserve">1 </w:t>
      </w:r>
      <w:r w:rsidRPr="002729D4">
        <w:rPr>
          <w:rFonts w:ascii="Times New Roman" w:hAnsi="Times New Roman"/>
          <w:color w:val="000000"/>
          <w:sz w:val="24"/>
          <w:szCs w:val="24"/>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74E2DF50" w14:textId="77777777" w:rsidR="000F6DED" w:rsidRPr="002729D4" w:rsidRDefault="000F6DED" w:rsidP="000F6DED">
      <w:pPr>
        <w:spacing w:before="120"/>
        <w:ind w:firstLine="567"/>
        <w:jc w:val="both"/>
        <w:rPr>
          <w:rFonts w:ascii="Times New Roman" w:hAnsi="Times New Roman"/>
          <w:color w:val="000000"/>
          <w:sz w:val="24"/>
          <w:szCs w:val="24"/>
        </w:rPr>
      </w:pPr>
      <w:r w:rsidRPr="002729D4">
        <w:rPr>
          <w:rFonts w:ascii="Times New Roman" w:hAnsi="Times New Roman"/>
          <w:color w:val="000000"/>
          <w:sz w:val="24"/>
          <w:szCs w:val="24"/>
          <w:vertAlign w:val="superscript"/>
        </w:rPr>
        <w:t xml:space="preserve">2 </w:t>
      </w:r>
      <w:r w:rsidRPr="002729D4">
        <w:rPr>
          <w:rFonts w:ascii="Times New Roman" w:hAnsi="Times New Roman"/>
          <w:color w:val="000000"/>
          <w:sz w:val="24"/>
          <w:szCs w:val="24"/>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3E9DFFBE" w14:textId="77777777" w:rsidR="000F6DED" w:rsidRPr="002729D4" w:rsidRDefault="000F6DED" w:rsidP="000F6DED">
      <w:pPr>
        <w:spacing w:before="120"/>
        <w:ind w:firstLine="567"/>
        <w:jc w:val="both"/>
        <w:rPr>
          <w:rFonts w:ascii="Times New Roman" w:hAnsi="Times New Roman"/>
          <w:color w:val="000000"/>
          <w:sz w:val="24"/>
          <w:szCs w:val="24"/>
        </w:rPr>
      </w:pPr>
      <w:r w:rsidRPr="002729D4">
        <w:rPr>
          <w:rFonts w:ascii="Times New Roman" w:hAnsi="Times New Roman"/>
          <w:color w:val="000000"/>
          <w:sz w:val="24"/>
          <w:szCs w:val="24"/>
          <w:vertAlign w:val="superscript"/>
        </w:rPr>
        <w:lastRenderedPageBreak/>
        <w:t xml:space="preserve">3 </w:t>
      </w:r>
      <w:r w:rsidRPr="002729D4">
        <w:rPr>
          <w:rFonts w:ascii="Times New Roman" w:hAnsi="Times New Roman"/>
          <w:color w:val="000000"/>
          <w:sz w:val="24"/>
          <w:szCs w:val="24"/>
        </w:rPr>
        <w:t xml:space="preserve">Формулювання пункту 12.1(3) застосовується до договорів типу 5.1(Г) — продовження 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506E2B82" w14:textId="3B593E66" w:rsidR="000F6DED" w:rsidRPr="002729D4" w:rsidRDefault="000F6DED" w:rsidP="00326505">
      <w:pPr>
        <w:spacing w:before="120"/>
        <w:ind w:firstLine="567"/>
        <w:jc w:val="both"/>
        <w:rPr>
          <w:rFonts w:ascii="Times New Roman" w:hAnsi="Times New Roman"/>
          <w:color w:val="000000"/>
          <w:sz w:val="24"/>
          <w:szCs w:val="24"/>
        </w:rPr>
      </w:pPr>
      <w:r w:rsidRPr="002729D4">
        <w:rPr>
          <w:rFonts w:ascii="Times New Roman" w:hAnsi="Times New Roman"/>
          <w:color w:val="000000"/>
          <w:sz w:val="24"/>
          <w:szCs w:val="24"/>
          <w:vertAlign w:val="superscript"/>
        </w:rPr>
        <w:t xml:space="preserve">4  </w:t>
      </w:r>
      <w:r w:rsidRPr="002729D4">
        <w:rPr>
          <w:rFonts w:ascii="Times New Roman" w:hAnsi="Times New Roman"/>
          <w:color w:val="000000"/>
          <w:sz w:val="24"/>
          <w:szCs w:val="24"/>
        </w:rPr>
        <w:t xml:space="preserve">Пункт 16 Умов заповнюється лише для договорів типу 5.1(Г) </w:t>
      </w:r>
      <w:r w:rsidRPr="002729D4">
        <w:rPr>
          <w:rFonts w:ascii="Times New Roman" w:hAnsi="Times New Roman"/>
          <w:color w:val="000000"/>
          <w:sz w:val="24"/>
          <w:szCs w:val="24"/>
          <w:lang w:val="ru-RU"/>
        </w:rPr>
        <w:t xml:space="preserve">— </w:t>
      </w:r>
      <w:r w:rsidRPr="002729D4">
        <w:rPr>
          <w:rFonts w:ascii="Times New Roman" w:hAnsi="Times New Roman"/>
          <w:color w:val="000000"/>
          <w:sz w:val="24"/>
          <w:szCs w:val="24"/>
        </w:rPr>
        <w:t>продовження договору без проведення аукціону.</w:t>
      </w:r>
    </w:p>
    <w:p w14:paraId="2D87FEA2" w14:textId="77777777" w:rsidR="000F6DED" w:rsidRPr="002729D4" w:rsidRDefault="000F6DED" w:rsidP="000F6DED">
      <w:pPr>
        <w:spacing w:before="120"/>
        <w:ind w:firstLine="567"/>
        <w:jc w:val="center"/>
        <w:rPr>
          <w:rFonts w:ascii="Times New Roman" w:hAnsi="Times New Roman"/>
          <w:color w:val="000000"/>
          <w:sz w:val="24"/>
          <w:szCs w:val="24"/>
        </w:rPr>
      </w:pPr>
      <w:r w:rsidRPr="002729D4">
        <w:rPr>
          <w:rFonts w:ascii="Times New Roman" w:hAnsi="Times New Roman"/>
          <w:b/>
          <w:sz w:val="24"/>
          <w:szCs w:val="24"/>
        </w:rPr>
        <w:t>II. Незмінювані умови договору</w:t>
      </w:r>
    </w:p>
    <w:p w14:paraId="55404F9D"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Предмет договору</w:t>
      </w:r>
    </w:p>
    <w:p w14:paraId="1F3B0DC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378D748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 Майно передається в оренду для використання згідно з пунктом 7 Умов.</w:t>
      </w:r>
    </w:p>
    <w:p w14:paraId="48BC069B"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Умови передачі орендованого Майна Орендарю</w:t>
      </w:r>
    </w:p>
    <w:p w14:paraId="70563E8C"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2.1. Орендар вступає у строкове платне користування Майном у день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Майна.</w:t>
      </w:r>
    </w:p>
    <w:p w14:paraId="37AA83A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Акт приймання-передачі підписується між Орендарем і Орендодавцем одночасно з підписанням цього договору. </w:t>
      </w:r>
    </w:p>
    <w:p w14:paraId="238AB01C"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2729D4">
        <w:rPr>
          <w:rFonts w:ascii="Times New Roman" w:hAnsi="Times New Roman"/>
          <w:sz w:val="24"/>
          <w:szCs w:val="24"/>
        </w:rPr>
        <w:br/>
        <w:t>типу 5.1(В) і такий переможець аукціону є особою іншою, ніж орендар майна станом на дату оголошення аукціону.</w:t>
      </w:r>
    </w:p>
    <w:p w14:paraId="1A92EC5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Акти приймання-передачі Майна в оренду та акт повернення Майна з оренди складаються за примірною формою, що затверджена НАН України.</w:t>
      </w:r>
    </w:p>
    <w:p w14:paraId="11820BC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2.2. Передача Майна в оренду здійснюється за його страховою вартістю, визначеною у пункті 6.2 Умов.</w:t>
      </w:r>
    </w:p>
    <w:p w14:paraId="450B2F15"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Орендна плата</w:t>
      </w:r>
    </w:p>
    <w:p w14:paraId="591A054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56496E0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w:t>
      </w:r>
      <w:proofErr w:type="spellStart"/>
      <w:r w:rsidRPr="002729D4">
        <w:rPr>
          <w:rFonts w:ascii="Times New Roman" w:hAnsi="Times New Roman"/>
          <w:sz w:val="24"/>
          <w:szCs w:val="24"/>
        </w:rPr>
        <w:t>внутрішньобудинкових</w:t>
      </w:r>
      <w:proofErr w:type="spellEnd"/>
      <w:r w:rsidRPr="002729D4">
        <w:rPr>
          <w:rFonts w:ascii="Times New Roman" w:hAnsi="Times New Roman"/>
          <w:sz w:val="24"/>
          <w:szCs w:val="24"/>
        </w:rPr>
        <w:t xml:space="preserve">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5A0ED85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068E344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3.3. Орендар сплачує орендну плату Орендодавцю щомісяця:</w:t>
      </w:r>
    </w:p>
    <w:p w14:paraId="187799B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lastRenderedPageBreak/>
        <w:t>до 15 числа поточного місяця оренди — для орендарів, які отримали майно в оренду за результатами аукціону (договори типу 5(А) і 5(В);</w:t>
      </w:r>
    </w:p>
    <w:p w14:paraId="3F512E9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до 15 числа, що настає за поточним місяцем оренди, — для орендарів, які отримали майно в оренду без аукціону (договори типу 5(Б) і 5(Г).  </w:t>
      </w:r>
    </w:p>
    <w:p w14:paraId="28743AC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0DFFD6C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2ADFA57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60DC059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Якщо цей договір укладено без проведення аукціону (договір </w:t>
      </w:r>
      <w:r w:rsidRPr="002729D4">
        <w:rPr>
          <w:rFonts w:ascii="Times New Roman" w:hAnsi="Times New Roman"/>
          <w:sz w:val="24"/>
          <w:szCs w:val="24"/>
        </w:rPr>
        <w:br/>
        <w:t>типу 5.1(Б), то підставою для сплати авансового внеску з орендної плати є рішення, прийняте відповідно до пункту 121 Порядку.</w:t>
      </w:r>
    </w:p>
    <w:p w14:paraId="73CF94F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7D92FED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0B47EEB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2729D4">
        <w:rPr>
          <w:rFonts w:ascii="Times New Roman" w:hAnsi="Times New Roman"/>
          <w:sz w:val="24"/>
          <w:szCs w:val="24"/>
          <w:lang w:val="en-US"/>
        </w:rPr>
        <w:t> </w:t>
      </w:r>
      <w:r w:rsidRPr="002729D4">
        <w:rPr>
          <w:rFonts w:ascii="Times New Roman" w:hAnsi="Times New Roman"/>
          <w:sz w:val="24"/>
          <w:szCs w:val="24"/>
        </w:rPr>
        <w:t>календарних днів з моменту набрання чинності відповідними змінами.</w:t>
      </w:r>
    </w:p>
    <w:p w14:paraId="619D2C75"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65BF5FC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79C9C52E" w14:textId="77777777" w:rsidR="000F6DED" w:rsidRPr="002729D4" w:rsidRDefault="000F6DED" w:rsidP="000F6DED">
      <w:pPr>
        <w:pStyle w:val="a4"/>
        <w:spacing w:line="232" w:lineRule="auto"/>
        <w:jc w:val="both"/>
        <w:rPr>
          <w:rFonts w:ascii="Times New Roman" w:hAnsi="Times New Roman"/>
          <w:sz w:val="24"/>
          <w:szCs w:val="24"/>
        </w:rPr>
      </w:pPr>
      <w:r w:rsidRPr="002729D4">
        <w:rPr>
          <w:rFonts w:ascii="Times New Roman" w:hAnsi="Times New Roman"/>
          <w:sz w:val="24"/>
          <w:szCs w:val="24"/>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4C9E73E4" w14:textId="77777777" w:rsidR="000F6DED" w:rsidRPr="002729D4" w:rsidRDefault="000F6DED" w:rsidP="000F6DED">
      <w:pPr>
        <w:pStyle w:val="a4"/>
        <w:spacing w:line="232" w:lineRule="auto"/>
        <w:jc w:val="both"/>
        <w:rPr>
          <w:rFonts w:ascii="Times New Roman" w:hAnsi="Times New Roman"/>
          <w:sz w:val="24"/>
          <w:szCs w:val="24"/>
        </w:rPr>
      </w:pPr>
      <w:r w:rsidRPr="002729D4">
        <w:rPr>
          <w:rFonts w:ascii="Times New Roman" w:hAnsi="Times New Roman"/>
          <w:sz w:val="24"/>
          <w:szCs w:val="24"/>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75D0C72B" w14:textId="77777777" w:rsidR="000F6DED" w:rsidRPr="002729D4" w:rsidRDefault="000F6DED" w:rsidP="000F6DED">
      <w:pPr>
        <w:ind w:firstLine="540"/>
        <w:jc w:val="both"/>
        <w:rPr>
          <w:rFonts w:ascii="Times New Roman" w:hAnsi="Times New Roman"/>
          <w:bCs/>
          <w:sz w:val="24"/>
          <w:szCs w:val="24"/>
        </w:rPr>
      </w:pPr>
      <w:r w:rsidRPr="002729D4">
        <w:rPr>
          <w:rFonts w:ascii="Times New Roman" w:hAnsi="Times New Roman"/>
          <w:bCs/>
          <w:sz w:val="24"/>
          <w:szCs w:val="24"/>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6575B88D" w14:textId="77777777" w:rsidR="000F6DED" w:rsidRPr="002729D4" w:rsidRDefault="000F6DED" w:rsidP="000F6DED">
      <w:pPr>
        <w:jc w:val="both"/>
        <w:rPr>
          <w:rFonts w:ascii="Times New Roman" w:hAnsi="Times New Roman"/>
          <w:bCs/>
          <w:sz w:val="24"/>
          <w:szCs w:val="24"/>
        </w:rPr>
      </w:pPr>
      <w:r w:rsidRPr="002729D4">
        <w:rPr>
          <w:rFonts w:ascii="Times New Roman" w:hAnsi="Times New Roman"/>
          <w:bCs/>
          <w:sz w:val="24"/>
          <w:szCs w:val="24"/>
        </w:rPr>
        <w:lastRenderedPageBreak/>
        <w:t>(</w:t>
      </w:r>
      <w:r w:rsidRPr="002729D4">
        <w:rPr>
          <w:rFonts w:ascii="Times New Roman" w:hAnsi="Times New Roman"/>
          <w:bCs/>
          <w:i/>
          <w:sz w:val="24"/>
          <w:szCs w:val="24"/>
        </w:rPr>
        <w:t>2 -7 %  прописом</w:t>
      </w:r>
      <w:r w:rsidRPr="002729D4">
        <w:rPr>
          <w:rFonts w:ascii="Times New Roman" w:hAnsi="Times New Roman"/>
          <w:bCs/>
          <w:sz w:val="24"/>
          <w:szCs w:val="24"/>
        </w:rPr>
        <w:t>)</w:t>
      </w:r>
      <w:r w:rsidRPr="002729D4">
        <w:rPr>
          <w:rFonts w:ascii="Times New Roman" w:hAnsi="Times New Roman"/>
          <w:bCs/>
          <w:sz w:val="24"/>
          <w:szCs w:val="24"/>
        </w:rPr>
        <w:tab/>
        <w:t xml:space="preserve">  </w:t>
      </w:r>
    </w:p>
    <w:p w14:paraId="7035E3D8" w14:textId="77777777" w:rsidR="000F6DED" w:rsidRPr="002729D4" w:rsidRDefault="000F6DED" w:rsidP="000F6DED">
      <w:pPr>
        <w:pStyle w:val="a4"/>
        <w:spacing w:line="232" w:lineRule="auto"/>
        <w:jc w:val="both"/>
        <w:rPr>
          <w:rFonts w:ascii="Times New Roman" w:hAnsi="Times New Roman"/>
          <w:sz w:val="24"/>
          <w:szCs w:val="24"/>
        </w:rPr>
      </w:pPr>
      <w:r w:rsidRPr="002729D4">
        <w:rPr>
          <w:rFonts w:ascii="Times New Roman" w:hAnsi="Times New Roman"/>
          <w:sz w:val="24"/>
          <w:szCs w:val="24"/>
        </w:rPr>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Майна.</w:t>
      </w:r>
    </w:p>
    <w:p w14:paraId="5E72C184" w14:textId="77777777" w:rsidR="000F6DED" w:rsidRPr="002729D4" w:rsidRDefault="000F6DED" w:rsidP="000F6DED">
      <w:pPr>
        <w:pStyle w:val="a4"/>
        <w:spacing w:line="232" w:lineRule="auto"/>
        <w:jc w:val="both"/>
        <w:rPr>
          <w:rFonts w:ascii="Times New Roman" w:hAnsi="Times New Roman"/>
          <w:sz w:val="24"/>
          <w:szCs w:val="24"/>
        </w:rPr>
      </w:pPr>
      <w:r w:rsidRPr="002729D4">
        <w:rPr>
          <w:rFonts w:ascii="Times New Roman" w:hAnsi="Times New Roman"/>
          <w:sz w:val="24"/>
          <w:szCs w:val="24"/>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7376BC18" w14:textId="77777777" w:rsidR="000F6DED" w:rsidRPr="002729D4" w:rsidRDefault="000F6DED" w:rsidP="000F6DED">
      <w:pPr>
        <w:pStyle w:val="a4"/>
        <w:spacing w:line="232" w:lineRule="auto"/>
        <w:jc w:val="both"/>
        <w:rPr>
          <w:rFonts w:ascii="Times New Roman" w:hAnsi="Times New Roman"/>
          <w:sz w:val="24"/>
          <w:szCs w:val="24"/>
        </w:rPr>
      </w:pPr>
      <w:r w:rsidRPr="002729D4">
        <w:rPr>
          <w:rFonts w:ascii="Times New Roman" w:hAnsi="Times New Roman"/>
          <w:sz w:val="24"/>
          <w:szCs w:val="24"/>
        </w:rPr>
        <w:t xml:space="preserve">3.12. Орендар зобов’язаний на вимогу Орендодавця проводити звіряння взаєморозрахунків за орендними </w:t>
      </w:r>
      <w:proofErr w:type="spellStart"/>
      <w:r w:rsidRPr="002729D4">
        <w:rPr>
          <w:rFonts w:ascii="Times New Roman" w:hAnsi="Times New Roman"/>
          <w:sz w:val="24"/>
          <w:szCs w:val="24"/>
        </w:rPr>
        <w:t>платежами</w:t>
      </w:r>
      <w:proofErr w:type="spellEnd"/>
      <w:r w:rsidRPr="002729D4">
        <w:rPr>
          <w:rFonts w:ascii="Times New Roman" w:hAnsi="Times New Roman"/>
          <w:sz w:val="24"/>
          <w:szCs w:val="24"/>
        </w:rPr>
        <w:t xml:space="preserve"> і оформляти акти звіряння.</w:t>
      </w:r>
    </w:p>
    <w:p w14:paraId="2D1AC813" w14:textId="77777777" w:rsidR="000F6DED" w:rsidRPr="002729D4" w:rsidRDefault="000F6DED" w:rsidP="000F6DED">
      <w:pPr>
        <w:pStyle w:val="a4"/>
        <w:spacing w:line="232" w:lineRule="auto"/>
        <w:ind w:firstLine="0"/>
        <w:jc w:val="center"/>
        <w:rPr>
          <w:rFonts w:ascii="Times New Roman" w:hAnsi="Times New Roman"/>
          <w:b/>
          <w:i/>
          <w:sz w:val="24"/>
          <w:szCs w:val="24"/>
        </w:rPr>
      </w:pPr>
      <w:r w:rsidRPr="002729D4">
        <w:rPr>
          <w:rFonts w:ascii="Times New Roman" w:hAnsi="Times New Roman"/>
          <w:b/>
          <w:i/>
          <w:sz w:val="24"/>
          <w:szCs w:val="24"/>
        </w:rPr>
        <w:t>Повернення Майна з оренди і забезпечувальний депозит</w:t>
      </w:r>
    </w:p>
    <w:p w14:paraId="777A5558" w14:textId="77777777" w:rsidR="000F6DED" w:rsidRPr="002729D4" w:rsidRDefault="000F6DED" w:rsidP="000F6DED">
      <w:pPr>
        <w:pStyle w:val="a4"/>
        <w:spacing w:line="232" w:lineRule="auto"/>
        <w:jc w:val="both"/>
        <w:rPr>
          <w:rFonts w:ascii="Times New Roman" w:hAnsi="Times New Roman"/>
          <w:sz w:val="24"/>
          <w:szCs w:val="24"/>
        </w:rPr>
      </w:pPr>
      <w:r w:rsidRPr="002729D4">
        <w:rPr>
          <w:rFonts w:ascii="Times New Roman" w:hAnsi="Times New Roman"/>
          <w:sz w:val="24"/>
          <w:szCs w:val="24"/>
        </w:rPr>
        <w:t>4.1. У разі припинення договору Орендар зобов’язаний:</w:t>
      </w:r>
    </w:p>
    <w:p w14:paraId="2B290602"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2729D4">
        <w:rPr>
          <w:rFonts w:ascii="Times New Roman" w:hAnsi="Times New Roman"/>
          <w:sz w:val="24"/>
          <w:szCs w:val="24"/>
          <w:lang w:val="ru-RU"/>
        </w:rPr>
        <w:t xml:space="preserve"> –</w:t>
      </w:r>
      <w:r w:rsidRPr="002729D4">
        <w:rPr>
          <w:rFonts w:ascii="Times New Roman" w:hAnsi="Times New Roman"/>
          <w:sz w:val="24"/>
          <w:szCs w:val="24"/>
        </w:rPr>
        <w:t xml:space="preserve"> то разом із такими поліпшеннями/капітальним ремонтом;</w:t>
      </w:r>
    </w:p>
    <w:p w14:paraId="5FD84A1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079EA275"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6BCB170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693F4E0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3CA1E86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Орендар зобов’язаний: </w:t>
      </w:r>
    </w:p>
    <w:p w14:paraId="2A5E245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підписати два примірники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78A504C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звільнити Майно одночасно із поверненням підписаного Орендарем акту.</w:t>
      </w:r>
    </w:p>
    <w:p w14:paraId="6DB54B10"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4.3. Майно вважається повернутим з оренди з моменту підписання  Орендарем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з оренди орендованого Майна.</w:t>
      </w:r>
    </w:p>
    <w:p w14:paraId="5F0D9FE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4.4. Якщо Орендар не повертає Майно після отримання від Орендодавця примірників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з оренди орендованого Майна, Орендар сплачує до державного бюджету </w:t>
      </w:r>
      <w:r w:rsidRPr="002729D4">
        <w:rPr>
          <w:rFonts w:ascii="Times New Roman" w:hAnsi="Times New Roman"/>
          <w:sz w:val="24"/>
          <w:szCs w:val="24"/>
        </w:rPr>
        <w:lastRenderedPageBreak/>
        <w:t>неустойку у розмірі подвійної орендної плати за кожний день користування Майном після дати припинення цього договору.</w:t>
      </w:r>
    </w:p>
    <w:p w14:paraId="28BCE4F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71A9D05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1AA9B0C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договір, що продовжується, не передбачав обов’язку Орендаря сплатити забезпечувальний депозит, або</w:t>
      </w:r>
    </w:p>
    <w:p w14:paraId="7AEFBE25"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5A5E9B4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4.6. Орендодавець повертає забезпечувальний депозит Орендарю протягом п’яти робочих днів після отримання від Орендаря примірника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7A7907ED"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4.7. Орендодавець залишає собі забезпечувальний депозит у повному обсязі, якщо:</w:t>
      </w:r>
    </w:p>
    <w:p w14:paraId="1032145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Орендар відмовився від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w:t>
      </w:r>
    </w:p>
    <w:p w14:paraId="6C42662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4A54DFB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3518819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першу чергу погашаються зобов’язання Орендаря із сплати пені (пункт 3.9 цього договору);</w:t>
      </w:r>
    </w:p>
    <w:p w14:paraId="0831856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другу чергу погашаються зобов’язання Орендаря із сплати неустойки (пункт 4.4 цього договору);</w:t>
      </w:r>
    </w:p>
    <w:p w14:paraId="6ED8B08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третю чергу погашаються зобов’язання Орендаря зі сплати орендної плати Орендодавцеві;</w:t>
      </w:r>
    </w:p>
    <w:p w14:paraId="09F9875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44C9A29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п’яту чергу погашаються зобов’язання Орендаря з компенсації суми збитків, завданих орендованому Майну;</w:t>
      </w:r>
    </w:p>
    <w:p w14:paraId="06705FF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201E550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lastRenderedPageBreak/>
        <w:t xml:space="preserve">Орендодавець повертає Орендарю суму забезпечувального депозиту, яка залишилась після здійснення </w:t>
      </w:r>
      <w:proofErr w:type="spellStart"/>
      <w:r w:rsidRPr="002729D4">
        <w:rPr>
          <w:rFonts w:ascii="Times New Roman" w:hAnsi="Times New Roman"/>
          <w:sz w:val="24"/>
          <w:szCs w:val="24"/>
        </w:rPr>
        <w:t>вирахувань</w:t>
      </w:r>
      <w:proofErr w:type="spellEnd"/>
      <w:r w:rsidRPr="002729D4">
        <w:rPr>
          <w:rFonts w:ascii="Times New Roman" w:hAnsi="Times New Roman"/>
          <w:sz w:val="24"/>
          <w:szCs w:val="24"/>
        </w:rPr>
        <w:t>, передбачених цим пунктом.</w:t>
      </w:r>
    </w:p>
    <w:p w14:paraId="46B0E6A1"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Поліпшення і ремонт орендованого майна</w:t>
      </w:r>
    </w:p>
    <w:p w14:paraId="0B8C765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5.1. Орендар має право:</w:t>
      </w:r>
    </w:p>
    <w:p w14:paraId="26A4EF3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207A5512"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101E549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769F7EB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5FCD213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5B807387"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Режим використання орендованого Майна</w:t>
      </w:r>
    </w:p>
    <w:p w14:paraId="69DCEA7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6.1. Орендар зобов’язаний використовувати орендоване Майно відповідно до призначення, визначеного у пункті 7 Умов.</w:t>
      </w:r>
    </w:p>
    <w:p w14:paraId="5B1CC58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79D3B3F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6.3. Орендар зобов’язаний:</w:t>
      </w:r>
    </w:p>
    <w:p w14:paraId="49AD2E8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13DFCD3D"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0BD153DC"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788AE95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проводити внутрішні розслідування випадків пожеж та подавати Орендодавцю відповідні документи розслідування.</w:t>
      </w:r>
    </w:p>
    <w:p w14:paraId="0425FD2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406D9F8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2729D4">
        <w:rPr>
          <w:rFonts w:ascii="Times New Roman" w:hAnsi="Times New Roman"/>
          <w:sz w:val="24"/>
          <w:szCs w:val="24"/>
          <w:lang w:val="ru-RU"/>
        </w:rPr>
        <w:t xml:space="preserve"> –</w:t>
      </w:r>
      <w:r w:rsidRPr="002729D4">
        <w:rPr>
          <w:rFonts w:ascii="Times New Roman" w:hAnsi="Times New Roman"/>
          <w:sz w:val="24"/>
          <w:szCs w:val="24"/>
        </w:rPr>
        <w:t xml:space="preserve"> то у будь-який інший час) з метою </w:t>
      </w:r>
      <w:r w:rsidRPr="002729D4">
        <w:rPr>
          <w:rFonts w:ascii="Times New Roman" w:hAnsi="Times New Roman"/>
          <w:sz w:val="24"/>
          <w:szCs w:val="24"/>
        </w:rPr>
        <w:lastRenderedPageBreak/>
        <w:t>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488CE5A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6.5. Протягом п’яти робочих днів з дати укладення цього договору Орендодавець зобов’язаний надати Орендарю для підписання:</w:t>
      </w:r>
    </w:p>
    <w:p w14:paraId="60528CE2"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59F39EC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7220237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55FD9C3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підписати і повернути Орендодавцю примірник договору; або</w:t>
      </w:r>
    </w:p>
    <w:p w14:paraId="7D5FD4D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подати Орендодавцю обґрунтовані зауваження до сум витрат, які підлягають відшкодуванню Орендарем за договором.</w:t>
      </w:r>
    </w:p>
    <w:p w14:paraId="6075C9B2" w14:textId="77777777" w:rsidR="000F6DED" w:rsidRPr="002729D4" w:rsidRDefault="000F6DED" w:rsidP="000F6DED">
      <w:pPr>
        <w:pStyle w:val="a4"/>
        <w:jc w:val="both"/>
        <w:rPr>
          <w:rFonts w:ascii="Times New Roman" w:hAnsi="Times New Roman"/>
          <w:sz w:val="24"/>
          <w:szCs w:val="24"/>
        </w:rPr>
      </w:pPr>
      <w:bookmarkStart w:id="0" w:name="_heading=h.1fob9te"/>
      <w:bookmarkEnd w:id="0"/>
      <w:r w:rsidRPr="002729D4">
        <w:rPr>
          <w:rFonts w:ascii="Times New Roman" w:hAnsi="Times New Roman"/>
          <w:sz w:val="24"/>
          <w:szCs w:val="24"/>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21C7A07C"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0264815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64C2238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06DA75E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“Протягом ________________________ Орендар зобов’язаний</w:t>
      </w:r>
      <w:r w:rsidRPr="002729D4">
        <w:rPr>
          <w:rFonts w:ascii="Times New Roman" w:hAnsi="Times New Roman"/>
          <w:sz w:val="24"/>
          <w:szCs w:val="24"/>
        </w:rPr>
        <w:br/>
        <w:t xml:space="preserve">                                                     (період)</w:t>
      </w:r>
    </w:p>
    <w:p w14:paraId="05E9C05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здійснити заходи щодо усунення </w:t>
      </w:r>
      <w:proofErr w:type="spellStart"/>
      <w:r w:rsidRPr="002729D4">
        <w:rPr>
          <w:rFonts w:ascii="Times New Roman" w:hAnsi="Times New Roman"/>
          <w:sz w:val="24"/>
          <w:szCs w:val="24"/>
        </w:rPr>
        <w:t>невідповідностей</w:t>
      </w:r>
      <w:proofErr w:type="spellEnd"/>
      <w:r w:rsidRPr="002729D4">
        <w:rPr>
          <w:rFonts w:ascii="Times New Roman" w:hAnsi="Times New Roman"/>
          <w:sz w:val="24"/>
          <w:szCs w:val="24"/>
        </w:rPr>
        <w:t xml:space="preserve"> вимогам законодавства, виявлених екологічним аудитом, відповідно до рекомендацій (вимог), наданих у звіті про екологічний аудит.”.</w:t>
      </w:r>
    </w:p>
    <w:p w14:paraId="73847D87" w14:textId="77777777" w:rsidR="000F6DED" w:rsidRPr="002729D4" w:rsidRDefault="000F6DED" w:rsidP="000F6DED">
      <w:pPr>
        <w:pStyle w:val="a4"/>
        <w:jc w:val="center"/>
        <w:rPr>
          <w:rFonts w:ascii="Times New Roman" w:hAnsi="Times New Roman"/>
          <w:b/>
          <w:i/>
          <w:sz w:val="24"/>
          <w:szCs w:val="24"/>
        </w:rPr>
      </w:pPr>
      <w:r w:rsidRPr="002729D4">
        <w:rPr>
          <w:rFonts w:ascii="Times New Roman" w:hAnsi="Times New Roman"/>
          <w:b/>
          <w:i/>
          <w:sz w:val="24"/>
          <w:szCs w:val="24"/>
        </w:rPr>
        <w:t>Страхування об’єкта оренди, відшкодування витрат на оцінку Майна та укладення охоронного договору</w:t>
      </w:r>
    </w:p>
    <w:p w14:paraId="3CD09F8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lastRenderedPageBreak/>
        <w:t>7.1. Орендар зобов’язаний:</w:t>
      </w:r>
    </w:p>
    <w:p w14:paraId="2A84BEB5"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протягом 10 календарних днів з дня укладення цього договору застрахувати Майно на суму його страхової вартості, визначеної у </w:t>
      </w:r>
      <w:r w:rsidRPr="002729D4">
        <w:rPr>
          <w:rFonts w:ascii="Times New Roman" w:hAnsi="Times New Roman"/>
          <w:sz w:val="24"/>
          <w:szCs w:val="24"/>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4194F63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0AB6EC0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Якщо строк дії договору оренди менший, ніж один рік, то договір страхування укладається на строк дії договору оренди.</w:t>
      </w:r>
    </w:p>
    <w:p w14:paraId="268ABEE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Оплата послуг страховика здійснюється за рахунок Орендаря (страхувальника).</w:t>
      </w:r>
    </w:p>
    <w:p w14:paraId="33C9D03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6045F8A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7761896A"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Суборенда</w:t>
      </w:r>
    </w:p>
    <w:p w14:paraId="73E1AAC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8.1. Орендар не має права передавати Майно в суборенду.</w:t>
      </w:r>
    </w:p>
    <w:p w14:paraId="33619D7D"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Запевнення сторін</w:t>
      </w:r>
    </w:p>
    <w:p w14:paraId="42E38E5D"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9.1. Орендодавець запевняє Орендаря, що:</w:t>
      </w:r>
    </w:p>
    <w:p w14:paraId="2ED96A5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разом із комплектом ключів від об’єкта у кількості, зазначеній в акті приймання-передачі;</w:t>
      </w:r>
    </w:p>
    <w:p w14:paraId="65D15C4D"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2BCEE7DD"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3BA1E6B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lastRenderedPageBreak/>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4D1D0E1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6EB25BC0"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9.5. Одночасно або до укладення цього договору Орендар повністю сплатив забезпечувальний депозит в розмірі, визначеному у пункті 11 Умов.</w:t>
      </w:r>
    </w:p>
    <w:p w14:paraId="4B76B4F5"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Додаткові умови оренди</w:t>
      </w:r>
    </w:p>
    <w:p w14:paraId="2408FD8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07F34524" w14:textId="77777777" w:rsidR="000F6DED" w:rsidRPr="002729D4" w:rsidRDefault="000F6DED" w:rsidP="000F6DED">
      <w:pPr>
        <w:pStyle w:val="a4"/>
        <w:ind w:firstLine="0"/>
        <w:jc w:val="center"/>
        <w:rPr>
          <w:rFonts w:ascii="Times New Roman" w:hAnsi="Times New Roman"/>
          <w:b/>
          <w:i/>
          <w:sz w:val="24"/>
          <w:szCs w:val="24"/>
        </w:rPr>
      </w:pPr>
    </w:p>
    <w:p w14:paraId="1AB03DC9"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Відповідальність і вирішення спорів за договором</w:t>
      </w:r>
    </w:p>
    <w:p w14:paraId="763F1B5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11.1. За невиконання або неналежне виконання зобов’язань за цим договором сторони несуть відповідальність згідно із законом та договором.</w:t>
      </w:r>
    </w:p>
    <w:p w14:paraId="6E08B1D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5E9B9232"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11.3. Спори, які виникають за цим договором або в зв’язку з ним, не вирішені шляхом переговорів, вирішуються в судовому порядку.</w:t>
      </w:r>
    </w:p>
    <w:p w14:paraId="11446335"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079E8FF8" w14:textId="77777777" w:rsidR="000F6DED" w:rsidRPr="002729D4" w:rsidRDefault="000F6DED" w:rsidP="000F6DED">
      <w:pPr>
        <w:pStyle w:val="a4"/>
        <w:jc w:val="center"/>
        <w:rPr>
          <w:rFonts w:ascii="Times New Roman" w:hAnsi="Times New Roman"/>
          <w:b/>
          <w:i/>
          <w:sz w:val="24"/>
          <w:szCs w:val="24"/>
        </w:rPr>
      </w:pPr>
      <w:r w:rsidRPr="002729D4">
        <w:rPr>
          <w:rFonts w:ascii="Times New Roman" w:hAnsi="Times New Roman"/>
          <w:b/>
          <w:i/>
          <w:sz w:val="24"/>
          <w:szCs w:val="24"/>
        </w:rPr>
        <w:t>Строк чинності, умови зміни та припинення договору</w:t>
      </w:r>
    </w:p>
    <w:p w14:paraId="6905DAE8"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і закінчується датою припинення цього договору. </w:t>
      </w:r>
    </w:p>
    <w:p w14:paraId="20ABF0D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 Орендаря щодо орендної плати  – до виконання зобов’язань.</w:t>
      </w:r>
    </w:p>
    <w:p w14:paraId="7F442E6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75B59A6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12.4. Продовження цього договору здійснюється з урахуванням вимог, встановлених статтею 18 Закону та Порядком.</w:t>
      </w:r>
    </w:p>
    <w:p w14:paraId="52F26CF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lastRenderedPageBreak/>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394B151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10744F7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5919991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4611FF4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3B7B72C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09EE2AC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Орендар має переважне право на продовження цього договору, яке може бути реалізовано ним у визначений в Порядку спосіб.</w:t>
      </w:r>
    </w:p>
    <w:p w14:paraId="10EC1E3D"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4D50CCF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2FD52D60"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12.6. Договір припиняється:</w:t>
      </w:r>
    </w:p>
    <w:p w14:paraId="203A947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12.6.1 з підстав, передбачених частиною першою статті 24 Закону, і при цьому:</w:t>
      </w:r>
    </w:p>
    <w:p w14:paraId="025D815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58382C6A" w14:textId="77777777" w:rsidR="000F6DED" w:rsidRPr="002729D4" w:rsidRDefault="000F6DED" w:rsidP="000F6DED">
      <w:pPr>
        <w:ind w:firstLine="567"/>
        <w:jc w:val="both"/>
        <w:rPr>
          <w:rFonts w:ascii="Times New Roman" w:hAnsi="Times New Roman"/>
          <w:sz w:val="24"/>
          <w:szCs w:val="24"/>
        </w:rPr>
      </w:pPr>
      <w:r w:rsidRPr="002729D4">
        <w:rPr>
          <w:rFonts w:ascii="Times New Roman" w:hAnsi="Times New Roman"/>
          <w:sz w:val="24"/>
          <w:szCs w:val="24"/>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7E0CCCB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дати, визначеної в абзаці третьому пункту 151 Порядку, якщо переможцем аукціону на продовження цього договору стала особа інша, ніж Орендар,</w:t>
      </w:r>
      <w:r w:rsidRPr="002729D4">
        <w:rPr>
          <w:rFonts w:ascii="Times New Roman" w:hAnsi="Times New Roman"/>
          <w:sz w:val="24"/>
          <w:szCs w:val="24"/>
          <w:lang w:val="en-US"/>
        </w:rPr>
        <w:t> </w:t>
      </w:r>
      <w:r w:rsidRPr="002729D4">
        <w:rPr>
          <w:rFonts w:ascii="Times New Roman" w:hAnsi="Times New Roman"/>
          <w:sz w:val="24"/>
          <w:szCs w:val="24"/>
        </w:rPr>
        <w:t>— на підставі протоколу аукціону (рішення Орендодавця не вимагається);</w:t>
      </w:r>
    </w:p>
    <w:p w14:paraId="4C16F3D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w:t>
      </w:r>
      <w:r w:rsidRPr="002729D4">
        <w:rPr>
          <w:rFonts w:ascii="Times New Roman" w:hAnsi="Times New Roman"/>
          <w:sz w:val="24"/>
          <w:szCs w:val="24"/>
        </w:rPr>
        <w:lastRenderedPageBreak/>
        <w:t>підставі документа, який свідчить про настання факту припинення юридичної особи або смерті фізичної особи;</w:t>
      </w:r>
    </w:p>
    <w:p w14:paraId="2794FA6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веб-сайті (сторінці чи профілі в соціальній мережі) недостовірну інформацію про себе та/або свою діяльність.</w:t>
      </w:r>
    </w:p>
    <w:p w14:paraId="195670CC"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24320AD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У такому разі договір вважається припиненим:</w:t>
      </w:r>
    </w:p>
    <w:p w14:paraId="2ED7A870"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2265969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 дати набрання законної сили рішенням суду про відмову у позові Орендаря; або</w:t>
      </w:r>
    </w:p>
    <w:p w14:paraId="2E4F311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 дати залишення судом позову без розгляду, припинення провадження у справі або з дати відкликання Орендарем позову.</w:t>
      </w:r>
    </w:p>
    <w:p w14:paraId="2F1C14F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w:t>
      </w:r>
      <w:proofErr w:type="spellStart"/>
      <w:r w:rsidRPr="002729D4">
        <w:rPr>
          <w:rFonts w:ascii="Times New Roman" w:hAnsi="Times New Roman"/>
          <w:sz w:val="24"/>
          <w:szCs w:val="24"/>
        </w:rPr>
        <w:t>адресою</w:t>
      </w:r>
      <w:proofErr w:type="spellEnd"/>
      <w:r w:rsidRPr="002729D4">
        <w:rPr>
          <w:rFonts w:ascii="Times New Roman" w:hAnsi="Times New Roman"/>
          <w:sz w:val="24"/>
          <w:szCs w:val="24"/>
        </w:rPr>
        <w:t xml:space="preserve"> місцезнаходження Орендаря, а також за </w:t>
      </w:r>
      <w:proofErr w:type="spellStart"/>
      <w:r w:rsidRPr="002729D4">
        <w:rPr>
          <w:rFonts w:ascii="Times New Roman" w:hAnsi="Times New Roman"/>
          <w:sz w:val="24"/>
          <w:szCs w:val="24"/>
        </w:rPr>
        <w:t>адресою</w:t>
      </w:r>
      <w:proofErr w:type="spellEnd"/>
      <w:r w:rsidRPr="002729D4">
        <w:rPr>
          <w:rFonts w:ascii="Times New Roman" w:hAnsi="Times New Roman"/>
          <w:sz w:val="24"/>
          <w:szCs w:val="24"/>
        </w:rPr>
        <w:t xml:space="preserve"> орендованого Майна;</w:t>
      </w:r>
    </w:p>
    <w:p w14:paraId="635CB24D"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12.6.3 (1) якщо цей договір підписаний без одночасного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76310FC2"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Або*:</w:t>
      </w:r>
    </w:p>
    <w:p w14:paraId="533672D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12.6.3 (2) якщо цей договір підписаний без одночасного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6AE1B65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701D25E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2945254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5CB309F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12.6.6. за згодою сторін на підставі договору про припинення з дати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Майна з оренди;</w:t>
      </w:r>
    </w:p>
    <w:p w14:paraId="5B91993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12.6.7. на вимогу будь-якої із сторін цього договору за рішенням суду з підстав, передбачених законодавством.</w:t>
      </w:r>
    </w:p>
    <w:p w14:paraId="7BB019C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lastRenderedPageBreak/>
        <w:t>12.7. Договір може бути достроково припинений на вимогу Орендодавця, якщо Орендар:</w:t>
      </w:r>
    </w:p>
    <w:p w14:paraId="2DD949EC"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03F5B4C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04253287"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12.7.3. без письмового дозволу Орендодавця передав Майно, його частину у користування іншій особі;</w:t>
      </w:r>
    </w:p>
    <w:p w14:paraId="22101EAA"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5F752D62"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12.7.5. порушує додаткові умови оренди, зазначені у пункті 14 Умов;</w:t>
      </w:r>
    </w:p>
    <w:p w14:paraId="2D5AE95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13B64ED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12.7.7. відмовився </w:t>
      </w:r>
      <w:proofErr w:type="spellStart"/>
      <w:r w:rsidRPr="002729D4">
        <w:rPr>
          <w:rFonts w:ascii="Times New Roman" w:hAnsi="Times New Roman"/>
          <w:sz w:val="24"/>
          <w:szCs w:val="24"/>
        </w:rPr>
        <w:t>внести</w:t>
      </w:r>
      <w:proofErr w:type="spellEnd"/>
      <w:r w:rsidRPr="002729D4">
        <w:rPr>
          <w:rFonts w:ascii="Times New Roman" w:hAnsi="Times New Roman"/>
          <w:sz w:val="24"/>
          <w:szCs w:val="24"/>
        </w:rPr>
        <w:t xml:space="preserve"> зміни до цього договору у разі виникнення підстав, передбачених пунктом 3.7 цього договору.</w:t>
      </w:r>
    </w:p>
    <w:p w14:paraId="53FAD28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2729D4">
        <w:rPr>
          <w:rFonts w:ascii="Times New Roman" w:hAnsi="Times New Roman"/>
          <w:sz w:val="24"/>
          <w:szCs w:val="24"/>
        </w:rPr>
        <w:t>адресою</w:t>
      </w:r>
      <w:proofErr w:type="spellEnd"/>
      <w:r w:rsidRPr="002729D4">
        <w:rPr>
          <w:rFonts w:ascii="Times New Roman" w:hAnsi="Times New Roman"/>
          <w:sz w:val="24"/>
          <w:szCs w:val="24"/>
        </w:rPr>
        <w:t xml:space="preserve"> місцезнаходження Орендаря, а також за </w:t>
      </w:r>
      <w:proofErr w:type="spellStart"/>
      <w:r w:rsidRPr="002729D4">
        <w:rPr>
          <w:rFonts w:ascii="Times New Roman" w:hAnsi="Times New Roman"/>
          <w:sz w:val="24"/>
          <w:szCs w:val="24"/>
        </w:rPr>
        <w:t>адресою</w:t>
      </w:r>
      <w:proofErr w:type="spellEnd"/>
      <w:r w:rsidRPr="002729D4">
        <w:rPr>
          <w:rFonts w:ascii="Times New Roman" w:hAnsi="Times New Roman"/>
          <w:sz w:val="24"/>
          <w:szCs w:val="24"/>
        </w:rPr>
        <w:t xml:space="preserve"> орендованого Майна.</w:t>
      </w:r>
    </w:p>
    <w:p w14:paraId="586BC276" w14:textId="77777777" w:rsidR="000F6DED" w:rsidRPr="002729D4" w:rsidRDefault="000F6DED" w:rsidP="000F6DED">
      <w:pPr>
        <w:pStyle w:val="a4"/>
        <w:spacing w:line="228" w:lineRule="auto"/>
        <w:jc w:val="both"/>
        <w:rPr>
          <w:rFonts w:ascii="Times New Roman" w:hAnsi="Times New Roman"/>
          <w:sz w:val="24"/>
          <w:szCs w:val="24"/>
        </w:rPr>
      </w:pPr>
      <w:r w:rsidRPr="002729D4">
        <w:rPr>
          <w:rFonts w:ascii="Times New Roman" w:hAnsi="Times New Roman"/>
          <w:sz w:val="24"/>
          <w:szCs w:val="24"/>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391009E6" w14:textId="77777777" w:rsidR="000F6DED" w:rsidRPr="002729D4" w:rsidRDefault="000F6DED" w:rsidP="000F6DED">
      <w:pPr>
        <w:pStyle w:val="a4"/>
        <w:spacing w:line="228" w:lineRule="auto"/>
        <w:jc w:val="both"/>
        <w:rPr>
          <w:rFonts w:ascii="Times New Roman" w:hAnsi="Times New Roman"/>
          <w:sz w:val="24"/>
          <w:szCs w:val="24"/>
        </w:rPr>
      </w:pPr>
      <w:r w:rsidRPr="002729D4">
        <w:rPr>
          <w:rFonts w:ascii="Times New Roman" w:hAnsi="Times New Roman"/>
          <w:sz w:val="24"/>
          <w:szCs w:val="24"/>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w:t>
      </w:r>
      <w:proofErr w:type="spellStart"/>
      <w:r w:rsidRPr="002729D4">
        <w:rPr>
          <w:rFonts w:ascii="Times New Roman" w:hAnsi="Times New Roman"/>
          <w:sz w:val="24"/>
          <w:szCs w:val="24"/>
        </w:rPr>
        <w:t>адресою</w:t>
      </w:r>
      <w:proofErr w:type="spellEnd"/>
      <w:r w:rsidRPr="002729D4">
        <w:rPr>
          <w:rFonts w:ascii="Times New Roman" w:hAnsi="Times New Roman"/>
          <w:sz w:val="24"/>
          <w:szCs w:val="24"/>
        </w:rPr>
        <w:t xml:space="preserve"> місцезнаходження Орендаря, а також за </w:t>
      </w:r>
      <w:proofErr w:type="spellStart"/>
      <w:r w:rsidRPr="002729D4">
        <w:rPr>
          <w:rFonts w:ascii="Times New Roman" w:hAnsi="Times New Roman"/>
          <w:sz w:val="24"/>
          <w:szCs w:val="24"/>
        </w:rPr>
        <w:t>адресою</w:t>
      </w:r>
      <w:proofErr w:type="spellEnd"/>
      <w:r w:rsidRPr="002729D4">
        <w:rPr>
          <w:rFonts w:ascii="Times New Roman" w:hAnsi="Times New Roman"/>
          <w:sz w:val="24"/>
          <w:szCs w:val="24"/>
        </w:rPr>
        <w:t xml:space="preserve">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37589F03" w14:textId="77777777" w:rsidR="000F6DED" w:rsidRPr="002729D4" w:rsidRDefault="000F6DED" w:rsidP="000F6DED">
      <w:pPr>
        <w:pStyle w:val="a4"/>
        <w:spacing w:line="228" w:lineRule="auto"/>
        <w:jc w:val="both"/>
        <w:rPr>
          <w:rFonts w:ascii="Times New Roman" w:hAnsi="Times New Roman"/>
          <w:sz w:val="24"/>
          <w:szCs w:val="24"/>
        </w:rPr>
      </w:pPr>
      <w:r w:rsidRPr="002729D4">
        <w:rPr>
          <w:rFonts w:ascii="Times New Roman" w:hAnsi="Times New Roman"/>
          <w:sz w:val="24"/>
          <w:szCs w:val="24"/>
        </w:rPr>
        <w:t>12.9. Цей договір може бути достроково припинений на вимогу Орендаря, якщо:</w:t>
      </w:r>
    </w:p>
    <w:p w14:paraId="5DD9037D" w14:textId="77777777" w:rsidR="000F6DED" w:rsidRPr="002729D4" w:rsidRDefault="000F6DED" w:rsidP="000F6DED">
      <w:pPr>
        <w:pStyle w:val="a4"/>
        <w:spacing w:line="228" w:lineRule="auto"/>
        <w:jc w:val="both"/>
        <w:rPr>
          <w:rFonts w:ascii="Times New Roman" w:hAnsi="Times New Roman"/>
          <w:sz w:val="24"/>
          <w:szCs w:val="24"/>
        </w:rPr>
      </w:pPr>
      <w:r w:rsidRPr="002729D4">
        <w:rPr>
          <w:rFonts w:ascii="Times New Roman" w:hAnsi="Times New Roman"/>
          <w:sz w:val="24"/>
          <w:szCs w:val="24"/>
        </w:rPr>
        <w:t xml:space="preserve">12.9.1. протягом одного місяця після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6967C499" w14:textId="77777777" w:rsidR="000F6DED" w:rsidRPr="002729D4" w:rsidRDefault="000F6DED" w:rsidP="000F6DED">
      <w:pPr>
        <w:pStyle w:val="a4"/>
        <w:spacing w:line="228" w:lineRule="auto"/>
        <w:jc w:val="both"/>
        <w:rPr>
          <w:rFonts w:ascii="Times New Roman" w:hAnsi="Times New Roman"/>
          <w:sz w:val="24"/>
          <w:szCs w:val="24"/>
        </w:rPr>
      </w:pPr>
      <w:r w:rsidRPr="002729D4">
        <w:rPr>
          <w:rFonts w:ascii="Times New Roman" w:hAnsi="Times New Roman"/>
          <w:sz w:val="24"/>
          <w:szCs w:val="24"/>
        </w:rPr>
        <w:t xml:space="preserve">12.9.2. протягом двох місяців після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w:t>
      </w:r>
      <w:r w:rsidRPr="002729D4">
        <w:rPr>
          <w:rFonts w:ascii="Times New Roman" w:hAnsi="Times New Roman"/>
          <w:sz w:val="24"/>
          <w:szCs w:val="24"/>
        </w:rPr>
        <w:lastRenderedPageBreak/>
        <w:t xml:space="preserve">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приймання-передачі Майна).</w:t>
      </w:r>
    </w:p>
    <w:p w14:paraId="4CEE1AE4" w14:textId="77777777" w:rsidR="000F6DED" w:rsidRPr="002729D4" w:rsidRDefault="000F6DED" w:rsidP="000F6DED">
      <w:pPr>
        <w:pStyle w:val="a4"/>
        <w:spacing w:line="228" w:lineRule="auto"/>
        <w:jc w:val="both"/>
        <w:rPr>
          <w:rFonts w:ascii="Times New Roman" w:hAnsi="Times New Roman"/>
          <w:sz w:val="24"/>
          <w:szCs w:val="24"/>
        </w:rPr>
      </w:pPr>
      <w:r w:rsidRPr="002729D4">
        <w:rPr>
          <w:rFonts w:ascii="Times New Roman" w:hAnsi="Times New Roman"/>
          <w:sz w:val="24"/>
          <w:szCs w:val="24"/>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658A799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0C676AC1"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За відсутності зауважень Орендодавця, передбачених абзацом другим цього пункту:</w:t>
      </w:r>
    </w:p>
    <w:p w14:paraId="767719DE"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Майна з оренди;</w:t>
      </w:r>
    </w:p>
    <w:p w14:paraId="52285CD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Майна з оренди. </w:t>
      </w:r>
    </w:p>
    <w:p w14:paraId="717ECCC4"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12.11. У разі припинення договору:</w:t>
      </w:r>
    </w:p>
    <w:p w14:paraId="28827689"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300A3F03"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14201662"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pacing w:val="-4"/>
          <w:sz w:val="24"/>
          <w:szCs w:val="24"/>
        </w:rPr>
        <w:t xml:space="preserve">12.12. Майно вважається поверненим Орендодавцю </w:t>
      </w:r>
      <w:r w:rsidRPr="002729D4">
        <w:rPr>
          <w:rFonts w:ascii="Times New Roman" w:hAnsi="Times New Roman"/>
          <w:sz w:val="24"/>
          <w:szCs w:val="24"/>
        </w:rPr>
        <w:t xml:space="preserve">з моменту підписання Орендарем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повернення з оренди орендованого Майна.</w:t>
      </w:r>
    </w:p>
    <w:p w14:paraId="2E075B3C" w14:textId="77777777" w:rsidR="000F6DED" w:rsidRPr="002729D4" w:rsidRDefault="000F6DED" w:rsidP="000F6DED">
      <w:pPr>
        <w:pStyle w:val="a4"/>
        <w:ind w:firstLine="0"/>
        <w:jc w:val="center"/>
        <w:rPr>
          <w:rFonts w:ascii="Times New Roman" w:hAnsi="Times New Roman"/>
          <w:b/>
          <w:i/>
          <w:sz w:val="24"/>
          <w:szCs w:val="24"/>
        </w:rPr>
      </w:pPr>
      <w:r w:rsidRPr="002729D4">
        <w:rPr>
          <w:rFonts w:ascii="Times New Roman" w:hAnsi="Times New Roman"/>
          <w:b/>
          <w:i/>
          <w:sz w:val="24"/>
          <w:szCs w:val="24"/>
        </w:rPr>
        <w:t>Інше</w:t>
      </w:r>
    </w:p>
    <w:p w14:paraId="6B43D806"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24C3461B"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13.2. Якщо цей договір підлягає нотаріальному посвідченню, витрати на таке посвідчення несе Орендар.</w:t>
      </w:r>
    </w:p>
    <w:p w14:paraId="7265513F" w14:textId="77777777" w:rsidR="000F6DED" w:rsidRPr="002729D4" w:rsidRDefault="000F6DED" w:rsidP="000F6DED">
      <w:pPr>
        <w:pStyle w:val="a4"/>
        <w:jc w:val="both"/>
        <w:rPr>
          <w:rFonts w:ascii="Times New Roman" w:hAnsi="Times New Roman"/>
          <w:sz w:val="24"/>
          <w:szCs w:val="24"/>
        </w:rPr>
      </w:pPr>
      <w:r w:rsidRPr="002729D4">
        <w:rPr>
          <w:rFonts w:ascii="Times New Roman" w:hAnsi="Times New Roman"/>
          <w:sz w:val="24"/>
          <w:szCs w:val="24"/>
        </w:rPr>
        <w:t xml:space="preserve">13.3. Якщо протягом строку дії договору відбувається зміна Орендодавця  Майна, новий Орендодавець стає стороною такого договору шляхом складення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про заміну сторони у договорі оренди державного майна (далі – акт про заміну сторони) за формою, що розробляється Фондом державного майна і оприлюднюється на його офіційному веб-сайті. Акт про заміну сторони підписується попереднім і новим Орендодавцем та в той же день </w:t>
      </w:r>
      <w:r w:rsidRPr="002729D4">
        <w:rPr>
          <w:rFonts w:ascii="Times New Roman" w:hAnsi="Times New Roman"/>
          <w:sz w:val="24"/>
          <w:szCs w:val="24"/>
        </w:rPr>
        <w:lastRenderedPageBreak/>
        <w:t xml:space="preserve">надсилається Орендарю листом (цінним з описом). Акт про заміну сторони складається у трьох оригінальних примірниках. Новий Орендодавець  зобов’язаний (протягом п’яти робочих днів від дати його надсилання Орендарю) опублікувати зазначений акт в електронній торговій системі. Орендодавець  за цим договором вважається заміненим з моменту опублікування </w:t>
      </w:r>
      <w:proofErr w:type="spellStart"/>
      <w:r w:rsidRPr="002729D4">
        <w:rPr>
          <w:rFonts w:ascii="Times New Roman" w:hAnsi="Times New Roman"/>
          <w:sz w:val="24"/>
          <w:szCs w:val="24"/>
        </w:rPr>
        <w:t>акта</w:t>
      </w:r>
      <w:proofErr w:type="spellEnd"/>
      <w:r w:rsidRPr="002729D4">
        <w:rPr>
          <w:rFonts w:ascii="Times New Roman" w:hAnsi="Times New Roman"/>
          <w:sz w:val="24"/>
          <w:szCs w:val="24"/>
        </w:rPr>
        <w:t xml:space="preserve"> про заміну сторін в електронній торговій системі.</w:t>
      </w:r>
    </w:p>
    <w:p w14:paraId="7D16517C" w14:textId="77777777" w:rsidR="002729D4" w:rsidRPr="002729D4" w:rsidRDefault="002729D4" w:rsidP="002729D4">
      <w:pPr>
        <w:spacing w:before="120"/>
        <w:ind w:firstLine="567"/>
        <w:jc w:val="both"/>
        <w:rPr>
          <w:rFonts w:ascii="Times New Roman" w:hAnsi="Times New Roman"/>
          <w:sz w:val="24"/>
          <w:szCs w:val="24"/>
        </w:rPr>
      </w:pPr>
      <w:r w:rsidRPr="002729D4">
        <w:rPr>
          <w:rFonts w:ascii="Times New Roman" w:hAnsi="Times New Roman"/>
          <w:sz w:val="24"/>
          <w:szCs w:val="24"/>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628D1067" w14:textId="77777777" w:rsidR="00326505" w:rsidRPr="00C5286D" w:rsidRDefault="00326505" w:rsidP="00326505">
      <w:pPr>
        <w:pStyle w:val="a4"/>
        <w:jc w:val="both"/>
        <w:rPr>
          <w:rFonts w:ascii="Times New Roman" w:hAnsi="Times New Roman"/>
          <w:szCs w:val="26"/>
        </w:rPr>
      </w:pPr>
      <w:r w:rsidRPr="00C5286D">
        <w:rPr>
          <w:rFonts w:ascii="Times New Roman" w:hAnsi="Times New Roman"/>
          <w:szCs w:val="26"/>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58BB24A5" w14:textId="77777777" w:rsidR="00326505" w:rsidRPr="00C5286D" w:rsidRDefault="00326505" w:rsidP="00326505">
      <w:pPr>
        <w:pStyle w:val="a4"/>
        <w:jc w:val="both"/>
        <w:rPr>
          <w:rFonts w:ascii="Times New Roman" w:hAnsi="Times New Roman"/>
          <w:szCs w:val="26"/>
        </w:rPr>
      </w:pPr>
      <w:r w:rsidRPr="00C5286D">
        <w:rPr>
          <w:rFonts w:ascii="Times New Roman" w:hAnsi="Times New Roman"/>
          <w:szCs w:val="26"/>
        </w:rPr>
        <w:t>13.4. У разі реорганізації Орендаря договір оренди зберігає чинність для відповідного правонаступника юридичної</w:t>
      </w:r>
      <w:r>
        <w:rPr>
          <w:rFonts w:ascii="Times New Roman" w:hAnsi="Times New Roman"/>
          <w:szCs w:val="26"/>
        </w:rPr>
        <w:t xml:space="preserve"> особи – </w:t>
      </w:r>
      <w:r w:rsidRPr="00C5286D">
        <w:rPr>
          <w:rFonts w:ascii="Times New Roman" w:hAnsi="Times New Roman"/>
          <w:szCs w:val="26"/>
        </w:rPr>
        <w:t>Орендаря.</w:t>
      </w:r>
    </w:p>
    <w:p w14:paraId="1E79B6FE" w14:textId="77777777" w:rsidR="00326505" w:rsidRPr="00C5286D" w:rsidRDefault="00326505" w:rsidP="00326505">
      <w:pPr>
        <w:pStyle w:val="a4"/>
        <w:jc w:val="both"/>
        <w:rPr>
          <w:rFonts w:ascii="Times New Roman" w:hAnsi="Times New Roman"/>
          <w:szCs w:val="26"/>
        </w:rPr>
      </w:pPr>
      <w:r w:rsidRPr="00C5286D">
        <w:rPr>
          <w:rFonts w:ascii="Times New Roman" w:hAnsi="Times New Roman"/>
          <w:szCs w:val="26"/>
        </w:rPr>
        <w:t>У</w:t>
      </w:r>
      <w:r>
        <w:rPr>
          <w:rFonts w:ascii="Times New Roman" w:hAnsi="Times New Roman"/>
          <w:szCs w:val="26"/>
        </w:rPr>
        <w:t xml:space="preserve"> разі виділу з юридичної особи – </w:t>
      </w:r>
      <w:r w:rsidRPr="00C5286D">
        <w:rPr>
          <w:rFonts w:ascii="Times New Roman" w:hAnsi="Times New Roman"/>
          <w:szCs w:val="26"/>
        </w:rPr>
        <w:t>Орендаря окремої юридичної особи перехід до такої особи прав і обов’язків, які витікають із цього договору, можливий лише за згодою Орендодавця.</w:t>
      </w:r>
    </w:p>
    <w:p w14:paraId="3E6DFB13" w14:textId="77777777" w:rsidR="00326505" w:rsidRPr="00C5286D" w:rsidRDefault="00326505" w:rsidP="00326505">
      <w:pPr>
        <w:pStyle w:val="a4"/>
        <w:jc w:val="both"/>
        <w:rPr>
          <w:rFonts w:ascii="Times New Roman" w:hAnsi="Times New Roman"/>
          <w:szCs w:val="26"/>
        </w:rPr>
      </w:pPr>
      <w:r w:rsidRPr="00C5286D">
        <w:rPr>
          <w:rFonts w:ascii="Times New Roman" w:hAnsi="Times New Roman"/>
          <w:szCs w:val="26"/>
        </w:rPr>
        <w:t>Заміна сторони Орендаря набуває чинності з дня внесення змін до цього договору.</w:t>
      </w:r>
    </w:p>
    <w:p w14:paraId="1C45E8B6" w14:textId="77777777" w:rsidR="00326505" w:rsidRPr="00C5286D" w:rsidRDefault="00326505" w:rsidP="00326505">
      <w:pPr>
        <w:pStyle w:val="a4"/>
        <w:jc w:val="both"/>
        <w:rPr>
          <w:rFonts w:ascii="Times New Roman" w:hAnsi="Times New Roman"/>
          <w:szCs w:val="26"/>
        </w:rPr>
      </w:pPr>
      <w:r w:rsidRPr="00C5286D">
        <w:rPr>
          <w:rFonts w:ascii="Times New Roman" w:hAnsi="Times New Roman"/>
          <w:szCs w:val="26"/>
        </w:rPr>
        <w:t>Заміна Орендаря інша, ніж передбачена цим пунктом, не допускається.</w:t>
      </w:r>
    </w:p>
    <w:p w14:paraId="40FD5BAB" w14:textId="77777777" w:rsidR="00326505" w:rsidRPr="00C5286D" w:rsidRDefault="00326505" w:rsidP="00326505">
      <w:pPr>
        <w:pStyle w:val="a4"/>
        <w:jc w:val="both"/>
        <w:rPr>
          <w:rFonts w:ascii="Times New Roman" w:hAnsi="Times New Roman"/>
          <w:szCs w:val="26"/>
        </w:rPr>
      </w:pPr>
      <w:r w:rsidRPr="00C5286D">
        <w:rPr>
          <w:rFonts w:ascii="Times New Roman" w:hAnsi="Times New Roman"/>
          <w:szCs w:val="26"/>
        </w:rPr>
        <w:t>13</w:t>
      </w:r>
      <w:r>
        <w:rPr>
          <w:rFonts w:ascii="Times New Roman" w:hAnsi="Times New Roman"/>
          <w:szCs w:val="26"/>
        </w:rPr>
        <w:t xml:space="preserve">.5. Цей Договір укладено у </w:t>
      </w:r>
      <w:r w:rsidRPr="00472D18">
        <w:rPr>
          <w:rFonts w:ascii="Times New Roman" w:hAnsi="Times New Roman"/>
          <w:szCs w:val="26"/>
        </w:rPr>
        <w:t>двох</w:t>
      </w:r>
      <w:r w:rsidRPr="00C5286D">
        <w:rPr>
          <w:rFonts w:ascii="Times New Roman" w:hAnsi="Times New Roman"/>
          <w:szCs w:val="26"/>
        </w:rPr>
        <w:t xml:space="preserve"> примірниках, кожен з яких має однакову юридичн</w:t>
      </w:r>
      <w:r>
        <w:rPr>
          <w:rFonts w:ascii="Times New Roman" w:hAnsi="Times New Roman"/>
          <w:szCs w:val="26"/>
        </w:rPr>
        <w:t>у силу, по одному для Орендаря та Орендодавця</w:t>
      </w:r>
      <w:r w:rsidRPr="00C5286D">
        <w:rPr>
          <w:rFonts w:ascii="Times New Roman" w:hAnsi="Times New Roman"/>
          <w:szCs w:val="26"/>
        </w:rPr>
        <w:t>.</w:t>
      </w:r>
    </w:p>
    <w:p w14:paraId="68FC413E" w14:textId="77777777" w:rsidR="00326505" w:rsidRDefault="00326505" w:rsidP="00326505">
      <w:pPr>
        <w:pStyle w:val="a4"/>
        <w:ind w:firstLine="0"/>
        <w:jc w:val="center"/>
        <w:rPr>
          <w:rFonts w:ascii="Times New Roman" w:hAnsi="Times New Roman"/>
          <w:b/>
          <w:szCs w:val="26"/>
        </w:rPr>
      </w:pPr>
    </w:p>
    <w:p w14:paraId="451A8128" w14:textId="1B909F9E" w:rsidR="004E2311" w:rsidRDefault="00326505" w:rsidP="004E2311">
      <w:pPr>
        <w:pStyle w:val="a4"/>
        <w:ind w:firstLine="0"/>
        <w:jc w:val="center"/>
        <w:rPr>
          <w:rFonts w:ascii="Times New Roman" w:hAnsi="Times New Roman"/>
          <w:b/>
          <w:szCs w:val="26"/>
        </w:rPr>
      </w:pPr>
      <w:r w:rsidRPr="000274E3">
        <w:rPr>
          <w:rFonts w:ascii="Times New Roman" w:hAnsi="Times New Roman"/>
          <w:b/>
          <w:szCs w:val="26"/>
        </w:rPr>
        <w:t>Підписи сторін</w:t>
      </w:r>
      <w:r w:rsidR="004E2311">
        <w:rPr>
          <w:rFonts w:ascii="Times New Roman" w:hAnsi="Times New Roman"/>
          <w:b/>
          <w:szCs w:val="26"/>
        </w:rPr>
        <w:t xml:space="preserve">              </w:t>
      </w:r>
    </w:p>
    <w:p w14:paraId="3B003D66" w14:textId="77777777" w:rsidR="004E2311" w:rsidRDefault="004E2311" w:rsidP="004E2311">
      <w:pPr>
        <w:pStyle w:val="a4"/>
        <w:ind w:firstLine="0"/>
        <w:rPr>
          <w:rFonts w:ascii="Times New Roman" w:hAnsi="Times New Roman"/>
          <w:szCs w:val="26"/>
        </w:rPr>
      </w:pPr>
    </w:p>
    <w:p w14:paraId="22DD96B0" w14:textId="6EF238B2" w:rsidR="004E2311" w:rsidRDefault="004E2311" w:rsidP="004E2311">
      <w:pPr>
        <w:pStyle w:val="a4"/>
        <w:ind w:firstLine="0"/>
        <w:rPr>
          <w:rFonts w:ascii="Times New Roman" w:hAnsi="Times New Roman"/>
          <w:szCs w:val="26"/>
        </w:rPr>
      </w:pPr>
      <w:r>
        <w:rPr>
          <w:noProof/>
        </w:rPr>
        <w:drawing>
          <wp:anchor distT="0" distB="0" distL="754380" distR="1297305" simplePos="0" relativeHeight="251659264" behindDoc="0" locked="0" layoutInCell="1" allowOverlap="1" wp14:anchorId="1C4F1749" wp14:editId="3C9BF781">
            <wp:simplePos x="0" y="0"/>
            <wp:positionH relativeFrom="page">
              <wp:posOffset>2964180</wp:posOffset>
            </wp:positionH>
            <wp:positionV relativeFrom="paragraph">
              <wp:posOffset>80010</wp:posOffset>
            </wp:positionV>
            <wp:extent cx="1578610" cy="2401570"/>
            <wp:effectExtent l="0" t="0" r="0" b="0"/>
            <wp:wrapSquare wrapText="lef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4"/>
                    <a:stretch/>
                  </pic:blipFill>
                  <pic:spPr>
                    <a:xfrm>
                      <a:off x="0" y="0"/>
                      <a:ext cx="1578610" cy="2401570"/>
                    </a:xfrm>
                    <a:prstGeom prst="rect">
                      <a:avLst/>
                    </a:prstGeom>
                  </pic:spPr>
                </pic:pic>
              </a:graphicData>
            </a:graphic>
            <wp14:sizeRelH relativeFrom="margin">
              <wp14:pctWidth>0</wp14:pctWidth>
            </wp14:sizeRelH>
            <wp14:sizeRelV relativeFrom="margin">
              <wp14:pctHeight>0</wp14:pctHeight>
            </wp14:sizeRelV>
          </wp:anchor>
        </w:drawing>
      </w:r>
    </w:p>
    <w:p w14:paraId="740539E8" w14:textId="77777777" w:rsidR="00BC3A41" w:rsidRDefault="00BC3A41" w:rsidP="00BC3A41">
      <w:pPr>
        <w:pStyle w:val="a4"/>
        <w:ind w:firstLine="0"/>
        <w:jc w:val="right"/>
        <w:rPr>
          <w:rFonts w:ascii="Times New Roman" w:hAnsi="Times New Roman"/>
          <w:b/>
          <w:szCs w:val="26"/>
        </w:rPr>
      </w:pPr>
      <w:r>
        <w:rPr>
          <w:rFonts w:ascii="Times New Roman" w:hAnsi="Times New Roman"/>
          <w:b/>
          <w:szCs w:val="26"/>
        </w:rPr>
        <w:t xml:space="preserve">                                                                                                                                                                                                                             </w:t>
      </w:r>
    </w:p>
    <w:tbl>
      <w:tblPr>
        <w:tblpPr w:leftFromText="180" w:rightFromText="180" w:vertAnchor="text" w:horzAnchor="margin" w:tblpY="219"/>
        <w:tblW w:w="9435" w:type="dxa"/>
        <w:tblLayout w:type="fixed"/>
        <w:tblLook w:val="04A0" w:firstRow="1" w:lastRow="0" w:firstColumn="1" w:lastColumn="0" w:noHBand="0" w:noVBand="1"/>
      </w:tblPr>
      <w:tblGrid>
        <w:gridCol w:w="4152"/>
        <w:gridCol w:w="5283"/>
      </w:tblGrid>
      <w:tr w:rsidR="004E2311" w:rsidRPr="00C5286D" w14:paraId="7E40F049" w14:textId="77777777" w:rsidTr="004E2311">
        <w:trPr>
          <w:trHeight w:val="333"/>
        </w:trPr>
        <w:tc>
          <w:tcPr>
            <w:tcW w:w="4152" w:type="dxa"/>
            <w:hideMark/>
          </w:tcPr>
          <w:p w14:paraId="505A31B5" w14:textId="28882F95" w:rsidR="004E2311" w:rsidRDefault="004E2311" w:rsidP="004E2311">
            <w:pPr>
              <w:pStyle w:val="a4"/>
              <w:ind w:firstLine="0"/>
              <w:jc w:val="both"/>
              <w:rPr>
                <w:rFonts w:ascii="Times New Roman" w:hAnsi="Times New Roman"/>
                <w:szCs w:val="26"/>
              </w:rPr>
            </w:pPr>
            <w:r w:rsidRPr="00C5286D">
              <w:rPr>
                <w:rFonts w:ascii="Times New Roman" w:hAnsi="Times New Roman"/>
                <w:szCs w:val="26"/>
              </w:rPr>
              <w:t>Від Орендаря:</w:t>
            </w:r>
            <w:r>
              <w:rPr>
                <w:rFonts w:ascii="Times New Roman" w:hAnsi="Times New Roman"/>
                <w:szCs w:val="26"/>
              </w:rPr>
              <w:t xml:space="preserve">   </w:t>
            </w:r>
          </w:p>
          <w:p w14:paraId="2F31D31B" w14:textId="77777777" w:rsidR="004E2311" w:rsidRDefault="004E2311" w:rsidP="004E2311">
            <w:pPr>
              <w:pStyle w:val="a4"/>
              <w:ind w:firstLine="0"/>
              <w:jc w:val="both"/>
              <w:rPr>
                <w:rFonts w:ascii="Times New Roman" w:hAnsi="Times New Roman"/>
                <w:szCs w:val="26"/>
              </w:rPr>
            </w:pPr>
            <w:r w:rsidRPr="00C5286D">
              <w:rPr>
                <w:rFonts w:ascii="Times New Roman" w:hAnsi="Times New Roman"/>
                <w:szCs w:val="26"/>
              </w:rPr>
              <w:t>Від Орендодавця</w:t>
            </w:r>
            <w:r>
              <w:rPr>
                <w:rFonts w:ascii="Times New Roman" w:hAnsi="Times New Roman"/>
                <w:szCs w:val="26"/>
              </w:rPr>
              <w:t xml:space="preserve">                                                       </w:t>
            </w:r>
          </w:p>
          <w:p w14:paraId="257C914C" w14:textId="77777777" w:rsidR="004E2311" w:rsidRDefault="004E2311" w:rsidP="004E2311">
            <w:pPr>
              <w:pStyle w:val="a4"/>
              <w:ind w:firstLine="0"/>
              <w:jc w:val="both"/>
              <w:rPr>
                <w:rFonts w:ascii="Times New Roman" w:hAnsi="Times New Roman"/>
                <w:szCs w:val="26"/>
              </w:rPr>
            </w:pPr>
            <w:r>
              <w:rPr>
                <w:rFonts w:ascii="Times New Roman" w:hAnsi="Times New Roman"/>
                <w:szCs w:val="26"/>
              </w:rPr>
              <w:t xml:space="preserve">   </w:t>
            </w:r>
          </w:p>
          <w:tbl>
            <w:tblPr>
              <w:tblW w:w="9435" w:type="dxa"/>
              <w:jc w:val="center"/>
              <w:tblLayout w:type="fixed"/>
              <w:tblLook w:val="04A0" w:firstRow="1" w:lastRow="0" w:firstColumn="1" w:lastColumn="0" w:noHBand="0" w:noVBand="1"/>
            </w:tblPr>
            <w:tblGrid>
              <w:gridCol w:w="4152"/>
              <w:gridCol w:w="5283"/>
            </w:tblGrid>
            <w:tr w:rsidR="004E2311" w:rsidRPr="00C5286D" w14:paraId="60CB176A" w14:textId="77777777" w:rsidTr="004E2311">
              <w:trPr>
                <w:trHeight w:val="80"/>
                <w:jc w:val="center"/>
              </w:trPr>
              <w:tc>
                <w:tcPr>
                  <w:tcW w:w="4154" w:type="dxa"/>
                  <w:hideMark/>
                </w:tcPr>
                <w:p w14:paraId="36DEC5F6" w14:textId="77777777" w:rsidR="004E2311" w:rsidRPr="00C5286D" w:rsidRDefault="004E2311" w:rsidP="007C61F1">
                  <w:pPr>
                    <w:pStyle w:val="a4"/>
                    <w:framePr w:hSpace="180" w:wrap="around" w:vAnchor="text" w:hAnchor="margin" w:y="219"/>
                    <w:ind w:firstLine="0"/>
                    <w:jc w:val="both"/>
                    <w:rPr>
                      <w:rFonts w:ascii="Times New Roman" w:hAnsi="Times New Roman"/>
                      <w:szCs w:val="26"/>
                    </w:rPr>
                  </w:pPr>
                  <w:r w:rsidRPr="00C5286D">
                    <w:rPr>
                      <w:rFonts w:ascii="Times New Roman" w:hAnsi="Times New Roman"/>
                      <w:szCs w:val="26"/>
                    </w:rPr>
                    <w:t xml:space="preserve">Від </w:t>
                  </w:r>
                  <w:proofErr w:type="spellStart"/>
                  <w:r w:rsidRPr="00C5286D">
                    <w:rPr>
                      <w:rFonts w:ascii="Times New Roman" w:hAnsi="Times New Roman"/>
                      <w:szCs w:val="26"/>
                    </w:rPr>
                    <w:t>Орендодав</w:t>
                  </w:r>
                  <w:proofErr w:type="spellEnd"/>
                </w:p>
              </w:tc>
              <w:tc>
                <w:tcPr>
                  <w:tcW w:w="5286" w:type="dxa"/>
                  <w:hideMark/>
                </w:tcPr>
                <w:p w14:paraId="1B5D2E6F" w14:textId="7698DDF9" w:rsidR="004E2311" w:rsidRPr="00C5286D" w:rsidRDefault="004E2311" w:rsidP="007C61F1">
                  <w:pPr>
                    <w:pStyle w:val="a4"/>
                    <w:framePr w:hSpace="180" w:wrap="around" w:vAnchor="text" w:hAnchor="margin" w:y="219"/>
                    <w:ind w:firstLine="0"/>
                    <w:jc w:val="both"/>
                    <w:rPr>
                      <w:rFonts w:ascii="Times New Roman" w:hAnsi="Times New Roman"/>
                      <w:szCs w:val="26"/>
                    </w:rPr>
                  </w:pPr>
                </w:p>
              </w:tc>
            </w:tr>
          </w:tbl>
          <w:p w14:paraId="6A4E1519" w14:textId="77777777" w:rsidR="004E2311" w:rsidRPr="00C5286D" w:rsidRDefault="004E2311" w:rsidP="004E2311">
            <w:pPr>
              <w:pStyle w:val="a4"/>
              <w:ind w:firstLine="0"/>
              <w:jc w:val="both"/>
              <w:rPr>
                <w:rFonts w:ascii="Times New Roman" w:hAnsi="Times New Roman"/>
                <w:szCs w:val="26"/>
              </w:rPr>
            </w:pPr>
            <w:r>
              <w:rPr>
                <w:rFonts w:ascii="Times New Roman" w:hAnsi="Times New Roman"/>
                <w:szCs w:val="26"/>
              </w:rPr>
              <w:t xml:space="preserve">                                                       </w:t>
            </w:r>
          </w:p>
        </w:tc>
        <w:tc>
          <w:tcPr>
            <w:tcW w:w="5283" w:type="dxa"/>
            <w:hideMark/>
          </w:tcPr>
          <w:p w14:paraId="093CD595" w14:textId="335DCAAF" w:rsidR="004E2311" w:rsidRDefault="004E2311" w:rsidP="004E2311">
            <w:pPr>
              <w:pStyle w:val="a4"/>
              <w:ind w:firstLine="0"/>
              <w:jc w:val="both"/>
              <w:rPr>
                <w:rFonts w:ascii="Times New Roman" w:hAnsi="Times New Roman"/>
                <w:b/>
                <w:szCs w:val="26"/>
              </w:rPr>
            </w:pPr>
            <w:r>
              <w:rPr>
                <w:rFonts w:ascii="Times New Roman" w:hAnsi="Times New Roman"/>
                <w:szCs w:val="26"/>
              </w:rPr>
              <w:t xml:space="preserve">                            О.Д. </w:t>
            </w:r>
            <w:proofErr w:type="spellStart"/>
            <w:r>
              <w:rPr>
                <w:rFonts w:ascii="Times New Roman" w:hAnsi="Times New Roman"/>
                <w:szCs w:val="26"/>
              </w:rPr>
              <w:t>Солонюк</w:t>
            </w:r>
            <w:proofErr w:type="spellEnd"/>
          </w:p>
          <w:p w14:paraId="7DDA7304" w14:textId="7B5F7413" w:rsidR="004E2311" w:rsidRPr="000274E3" w:rsidRDefault="004E2311" w:rsidP="004E2311">
            <w:pPr>
              <w:pStyle w:val="a4"/>
              <w:ind w:firstLine="0"/>
              <w:jc w:val="both"/>
              <w:rPr>
                <w:rFonts w:ascii="Times New Roman" w:hAnsi="Times New Roman"/>
                <w:b/>
                <w:szCs w:val="26"/>
              </w:rPr>
            </w:pPr>
            <w:proofErr w:type="spellStart"/>
            <w:r w:rsidRPr="004E2311">
              <w:rPr>
                <w:rFonts w:ascii="Times New Roman" w:hAnsi="Times New Roman"/>
                <w:bCs/>
                <w:szCs w:val="26"/>
              </w:rPr>
              <w:t>В.О.Ємелья</w:t>
            </w:r>
            <w:proofErr w:type="spellEnd"/>
            <w:r>
              <w:rPr>
                <w:rFonts w:ascii="Times New Roman" w:hAnsi="Times New Roman"/>
                <w:bCs/>
                <w:szCs w:val="26"/>
              </w:rPr>
              <w:t xml:space="preserve">         </w:t>
            </w:r>
            <w:proofErr w:type="spellStart"/>
            <w:r>
              <w:rPr>
                <w:rFonts w:ascii="Times New Roman" w:hAnsi="Times New Roman"/>
                <w:bCs/>
                <w:szCs w:val="26"/>
              </w:rPr>
              <w:t>О.В.Ємелья</w:t>
            </w:r>
            <w:r w:rsidRPr="004E2311">
              <w:rPr>
                <w:rFonts w:ascii="Times New Roman" w:hAnsi="Times New Roman"/>
                <w:bCs/>
                <w:szCs w:val="26"/>
              </w:rPr>
              <w:t>нов</w:t>
            </w:r>
            <w:proofErr w:type="spellEnd"/>
          </w:p>
          <w:p w14:paraId="407B6201" w14:textId="77777777" w:rsidR="004E2311" w:rsidRDefault="004E2311" w:rsidP="004E2311">
            <w:pPr>
              <w:jc w:val="both"/>
            </w:pPr>
          </w:p>
          <w:p w14:paraId="508C46E2" w14:textId="586B9C73" w:rsidR="004E2311" w:rsidRDefault="004E2311" w:rsidP="004E2311">
            <w:pPr>
              <w:pStyle w:val="a4"/>
              <w:ind w:firstLine="0"/>
              <w:jc w:val="both"/>
              <w:rPr>
                <w:rFonts w:ascii="Times New Roman" w:hAnsi="Times New Roman"/>
                <w:szCs w:val="26"/>
              </w:rPr>
            </w:pPr>
          </w:p>
          <w:p w14:paraId="30882E09" w14:textId="77777777" w:rsidR="004E2311" w:rsidRDefault="004E2311" w:rsidP="004E2311">
            <w:pPr>
              <w:pStyle w:val="a4"/>
              <w:jc w:val="both"/>
              <w:rPr>
                <w:rFonts w:ascii="Times New Roman" w:hAnsi="Times New Roman"/>
                <w:szCs w:val="26"/>
              </w:rPr>
            </w:pPr>
          </w:p>
          <w:p w14:paraId="735AD241" w14:textId="77777777" w:rsidR="004E2311" w:rsidRPr="00C5286D" w:rsidRDefault="004E2311" w:rsidP="004E2311">
            <w:pPr>
              <w:pStyle w:val="a4"/>
              <w:jc w:val="both"/>
              <w:rPr>
                <w:rFonts w:ascii="Times New Roman" w:hAnsi="Times New Roman"/>
                <w:szCs w:val="26"/>
              </w:rPr>
            </w:pPr>
          </w:p>
        </w:tc>
      </w:tr>
    </w:tbl>
    <w:p w14:paraId="37AD72D4" w14:textId="22915C39" w:rsidR="00F23A72" w:rsidRPr="000274E3" w:rsidRDefault="004E2311" w:rsidP="004E2311">
      <w:pPr>
        <w:pStyle w:val="a4"/>
        <w:ind w:left="-567"/>
        <w:rPr>
          <w:rFonts w:ascii="Times New Roman" w:hAnsi="Times New Roman"/>
          <w:b/>
          <w:szCs w:val="26"/>
        </w:rPr>
      </w:pPr>
      <w:bookmarkStart w:id="1" w:name="_Hlk81401979"/>
      <w:r>
        <w:rPr>
          <w:rFonts w:ascii="Times New Roman" w:hAnsi="Times New Roman"/>
          <w:b/>
          <w:szCs w:val="26"/>
        </w:rPr>
        <w:t xml:space="preserve">                                                                                                                    </w:t>
      </w:r>
      <w:bookmarkEnd w:id="1"/>
    </w:p>
    <w:p w14:paraId="630B9157" w14:textId="77777777" w:rsidR="00326505" w:rsidRDefault="00326505" w:rsidP="00326505"/>
    <w:p w14:paraId="4DCE6447" w14:textId="70AABBB8" w:rsidR="002729D4" w:rsidRPr="009631EB" w:rsidRDefault="002729D4" w:rsidP="008501BA">
      <w:pPr>
        <w:spacing w:before="120"/>
        <w:ind w:firstLine="567"/>
        <w:jc w:val="both"/>
        <w:rPr>
          <w:rFonts w:ascii="Times New Roman" w:hAnsi="Times New Roman"/>
        </w:rPr>
      </w:pPr>
    </w:p>
    <w:sectPr w:rsidR="002729D4" w:rsidRPr="009631EB" w:rsidSect="004E2311">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ED"/>
    <w:rsid w:val="000F6DED"/>
    <w:rsid w:val="00187625"/>
    <w:rsid w:val="002729D4"/>
    <w:rsid w:val="00326505"/>
    <w:rsid w:val="004E2311"/>
    <w:rsid w:val="007C61F1"/>
    <w:rsid w:val="008501BA"/>
    <w:rsid w:val="009631EB"/>
    <w:rsid w:val="00BC3A41"/>
    <w:rsid w:val="00BF2801"/>
    <w:rsid w:val="00F23A7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6035"/>
  <w15:chartTrackingRefBased/>
  <w15:docId w15:val="{90031375-AF98-4FD3-BE9D-FC2B751C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DED"/>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6DED"/>
    <w:pPr>
      <w:spacing w:before="100" w:beforeAutospacing="1" w:after="100" w:afterAutospacing="1"/>
    </w:pPr>
    <w:rPr>
      <w:rFonts w:ascii="Times New Roman" w:hAnsi="Times New Roman"/>
      <w:sz w:val="24"/>
      <w:szCs w:val="24"/>
      <w:lang w:val="en-US" w:eastAsia="en-US"/>
    </w:rPr>
  </w:style>
  <w:style w:type="paragraph" w:customStyle="1" w:styleId="a4">
    <w:name w:val="Нормальний текст"/>
    <w:basedOn w:val="a"/>
    <w:rsid w:val="000F6DED"/>
    <w:pPr>
      <w:spacing w:before="120"/>
      <w:ind w:firstLine="567"/>
    </w:pPr>
  </w:style>
  <w:style w:type="paragraph" w:customStyle="1" w:styleId="a5">
    <w:name w:val="Назва документа"/>
    <w:basedOn w:val="a"/>
    <w:next w:val="a4"/>
    <w:uiPriority w:val="99"/>
    <w:semiHidden/>
    <w:rsid w:val="000F6DED"/>
    <w:pPr>
      <w:keepNext/>
      <w:keepLines/>
      <w:spacing w:before="240" w:after="240"/>
      <w:jc w:val="center"/>
    </w:pPr>
    <w:rPr>
      <w:b/>
    </w:rPr>
  </w:style>
  <w:style w:type="paragraph" w:customStyle="1" w:styleId="ShapkaDocumentu">
    <w:name w:val="Shapka Documentu"/>
    <w:basedOn w:val="a"/>
    <w:uiPriority w:val="99"/>
    <w:semiHidden/>
    <w:rsid w:val="000F6DED"/>
    <w:pPr>
      <w:keepNext/>
      <w:keepLines/>
      <w:spacing w:after="240"/>
      <w:ind w:left="396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44C5C-6971-4490-A9A1-DCFA5B06CC54}"/>
</file>

<file path=customXml/itemProps2.xml><?xml version="1.0" encoding="utf-8"?>
<ds:datastoreItem xmlns:ds="http://schemas.openxmlformats.org/officeDocument/2006/customXml" ds:itemID="{414FBC0E-8ABC-4725-8810-FBDAC30D9139}"/>
</file>

<file path=customXml/itemProps3.xml><?xml version="1.0" encoding="utf-8"?>
<ds:datastoreItem xmlns:ds="http://schemas.openxmlformats.org/officeDocument/2006/customXml" ds:itemID="{F27383BE-D955-46E2-AE8A-D82482E32CC9}"/>
</file>

<file path=docProps/app.xml><?xml version="1.0" encoding="utf-8"?>
<Properties xmlns="http://schemas.openxmlformats.org/officeDocument/2006/extended-properties" xmlns:vt="http://schemas.openxmlformats.org/officeDocument/2006/docPropsVTypes">
  <Template>Normal</Template>
  <TotalTime>7</TotalTime>
  <Pages>16</Pages>
  <Words>6761</Words>
  <Characters>38539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 Солонюк кім №!314</dc:title>
  <dc:subject/>
  <dc:creator>Геворг Симонян</dc:creator>
  <cp:keywords/>
  <dc:description/>
  <cp:lastModifiedBy>Геворг Симонян</cp:lastModifiedBy>
  <cp:revision>3</cp:revision>
  <dcterms:created xsi:type="dcterms:W3CDTF">2021-09-01T12:21:00Z</dcterms:created>
  <dcterms:modified xsi:type="dcterms:W3CDTF">2021-09-07T06:03:00Z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